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0DC8">
        <w:rPr>
          <w:rFonts w:ascii="Arial" w:hAnsi="Arial" w:cs="Arial"/>
          <w:b/>
          <w:bCs/>
          <w:sz w:val="22"/>
          <w:szCs w:val="22"/>
        </w:rPr>
        <w:t>o</w:t>
      </w:r>
      <w:r w:rsidRPr="00612B0C">
        <w:rPr>
          <w:rFonts w:ascii="Arial" w:hAnsi="Arial" w:cs="Arial"/>
          <w:b/>
          <w:bCs/>
          <w:sz w:val="22"/>
          <w:szCs w:val="22"/>
        </w:rPr>
        <w:t xml:space="preserve"> </w:t>
      </w:r>
      <w:r w:rsidR="000C0DC8">
        <w:rPr>
          <w:rFonts w:ascii="Arial" w:hAnsi="Arial" w:cs="Arial"/>
          <w:b/>
          <w:bCs/>
          <w:sz w:val="22"/>
          <w:szCs w:val="22"/>
        </w:rPr>
        <w:t xml:space="preserve">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00FC5DC6">
        <w:rPr>
          <w:rFonts w:ascii="Arial" w:hAnsi="Arial" w:cs="Arial"/>
          <w:sz w:val="22"/>
          <w:szCs w:val="22"/>
        </w:rPr>
        <w:t>, 19 de agosto</w:t>
      </w:r>
      <w:r w:rsidR="00C11E00">
        <w:rPr>
          <w:rFonts w:ascii="Arial" w:hAnsi="Arial" w:cs="Arial"/>
          <w:sz w:val="22"/>
          <w:szCs w:val="22"/>
        </w:rPr>
        <w:t xml:space="preserve">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773944" w:rsidP="000C0DC8">
      <w:pPr>
        <w:jc w:val="center"/>
        <w:rPr>
          <w:rFonts w:ascii="Arial" w:hAnsi="Arial" w:cs="Arial"/>
          <w:b/>
          <w:bCs/>
          <w:sz w:val="22"/>
          <w:szCs w:val="22"/>
        </w:rPr>
      </w:pPr>
      <w:r>
        <w:rPr>
          <w:rFonts w:ascii="Arial" w:hAnsi="Arial" w:cs="Arial"/>
          <w:b/>
          <w:bCs/>
          <w:sz w:val="22"/>
          <w:szCs w:val="22"/>
        </w:rPr>
        <w:t>Milton Alexandre Alves Neto</w:t>
      </w:r>
      <w:r w:rsidR="000C0DC8">
        <w:rPr>
          <w:rFonts w:ascii="Arial" w:hAnsi="Arial" w:cs="Arial"/>
          <w:b/>
          <w:bCs/>
          <w:sz w:val="22"/>
          <w:szCs w:val="22"/>
        </w:rPr>
        <w:t xml:space="preserve"> </w:t>
      </w:r>
    </w:p>
    <w:p w:rsidR="00BF08C4" w:rsidRPr="005B56C5" w:rsidRDefault="000C0DC8" w:rsidP="002E1A05">
      <w:pPr>
        <w:jc w:val="center"/>
        <w:rPr>
          <w:rFonts w:ascii="Arial" w:hAnsi="Arial" w:cs="Arial"/>
          <w:sz w:val="22"/>
          <w:szCs w:val="22"/>
        </w:rPr>
      </w:pPr>
      <w:r>
        <w:rPr>
          <w:rFonts w:ascii="Arial" w:hAnsi="Arial" w:cs="Arial"/>
          <w:bCs/>
          <w:sz w:val="22"/>
          <w:szCs w:val="22"/>
        </w:rPr>
        <w:t xml:space="preserve">Pregoeiro </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FC5DC6" w:rsidRDefault="00FC5DC6" w:rsidP="002E1A05">
      <w:pPr>
        <w:rPr>
          <w:rFonts w:ascii="Arial" w:hAnsi="Arial" w:cs="Arial"/>
          <w:b/>
          <w:bCs/>
          <w:sz w:val="22"/>
          <w:szCs w:val="22"/>
          <w:u w:val="single"/>
        </w:rPr>
      </w:pPr>
    </w:p>
    <w:p w:rsidR="00FC5DC6" w:rsidRDefault="00FC5DC6" w:rsidP="002E1A05">
      <w:pPr>
        <w:rPr>
          <w:rFonts w:ascii="Arial" w:hAnsi="Arial" w:cs="Arial"/>
          <w:b/>
          <w:bCs/>
          <w:sz w:val="22"/>
          <w:szCs w:val="22"/>
          <w:u w:val="single"/>
        </w:rPr>
      </w:pPr>
    </w:p>
    <w:p w:rsidR="00605EB3" w:rsidRDefault="00605EB3"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00FC5DC6">
        <w:rPr>
          <w:rFonts w:ascii="Arial" w:hAnsi="Arial" w:cs="Arial"/>
          <w:sz w:val="22"/>
          <w:szCs w:val="22"/>
        </w:rPr>
        <w:t>, 19 de agosto</w:t>
      </w:r>
      <w:r w:rsidR="00C11E00">
        <w:rPr>
          <w:rFonts w:ascii="Arial" w:hAnsi="Arial" w:cs="Arial"/>
          <w:sz w:val="22"/>
          <w:szCs w:val="22"/>
        </w:rPr>
        <w:t xml:space="preserve"> 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FC5DC6" w:rsidP="002E1A05">
      <w:pPr>
        <w:jc w:val="center"/>
        <w:rPr>
          <w:rFonts w:ascii="Arial" w:hAnsi="Arial" w:cs="Arial"/>
          <w:b/>
          <w:bCs/>
          <w:sz w:val="22"/>
          <w:szCs w:val="22"/>
        </w:rPr>
      </w:pPr>
      <w:r>
        <w:rPr>
          <w:rFonts w:ascii="Arial" w:hAnsi="Arial" w:cs="Arial"/>
          <w:b/>
          <w:bCs/>
          <w:sz w:val="22"/>
          <w:szCs w:val="22"/>
        </w:rPr>
        <w:t>Marcos Aurélio da Silva</w:t>
      </w:r>
    </w:p>
    <w:p w:rsidR="00BF08C4" w:rsidRPr="00612B0C" w:rsidRDefault="005C4F2E" w:rsidP="00DD602B">
      <w:pPr>
        <w:jc w:val="center"/>
        <w:rPr>
          <w:rFonts w:ascii="Arial" w:eastAsia="MS Mincho" w:hAnsi="Arial"/>
          <w:sz w:val="22"/>
          <w:szCs w:val="22"/>
        </w:rPr>
      </w:pPr>
      <w:r w:rsidRPr="005B56C5">
        <w:rPr>
          <w:rFonts w:ascii="Arial" w:hAnsi="Arial" w:cs="Arial"/>
          <w:bCs/>
          <w:sz w:val="22"/>
          <w:szCs w:val="22"/>
        </w:rPr>
        <w:t>Secretári</w:t>
      </w:r>
      <w:r w:rsidR="00C718BB" w:rsidRPr="005B56C5">
        <w:rPr>
          <w:rFonts w:ascii="Arial" w:hAnsi="Arial" w:cs="Arial"/>
          <w:bCs/>
          <w:sz w:val="22"/>
          <w:szCs w:val="22"/>
        </w:rPr>
        <w:t>o</w:t>
      </w:r>
      <w:r w:rsidR="00BF08C4" w:rsidRPr="005B56C5">
        <w:rPr>
          <w:rFonts w:ascii="Arial" w:hAnsi="Arial" w:cs="Arial"/>
          <w:bCs/>
          <w:sz w:val="22"/>
          <w:szCs w:val="22"/>
        </w:rPr>
        <w:t xml:space="preserve"> Municipal de </w:t>
      </w:r>
      <w:r w:rsidR="00FC5DC6">
        <w:rPr>
          <w:rFonts w:ascii="Arial" w:hAnsi="Arial" w:cs="Arial"/>
          <w:bCs/>
          <w:sz w:val="22"/>
          <w:szCs w:val="22"/>
        </w:rPr>
        <w:t>Desenvolvimento Social</w:t>
      </w:r>
      <w:r w:rsidR="00B56D6D">
        <w:rPr>
          <w:rFonts w:ascii="Arial" w:hAnsi="Arial" w:cs="Arial"/>
          <w:bCs/>
          <w:sz w:val="22"/>
          <w:szCs w:val="22"/>
        </w:rPr>
        <w:t xml:space="preserve"> </w:t>
      </w:r>
    </w:p>
    <w:p w:rsidR="00BF08C4" w:rsidRPr="00612B0C" w:rsidRDefault="00BF08C4" w:rsidP="002E1A05">
      <w:pPr>
        <w:rPr>
          <w:rFonts w:ascii="Arial" w:eastAsia="MS Mincho" w:hAnsi="Arial"/>
          <w:sz w:val="22"/>
          <w:szCs w:val="22"/>
        </w:rPr>
      </w:pPr>
    </w:p>
    <w:p w:rsidR="000C0DC8" w:rsidRPr="00612B0C" w:rsidRDefault="000C0DC8" w:rsidP="000C0DC8">
      <w:pPr>
        <w:rPr>
          <w:rFonts w:ascii="Arial" w:eastAsia="MS Mincho" w:hAnsi="Arial"/>
          <w:sz w:val="22"/>
          <w:szCs w:val="22"/>
        </w:rPr>
      </w:pPr>
    </w:p>
    <w:p w:rsidR="00BF08C4" w:rsidRPr="00612B0C" w:rsidRDefault="00BF08C4" w:rsidP="000C0DC8">
      <w:pPr>
        <w:jc w:val="cente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Pr="00612B0C" w:rsidRDefault="00CD77DE"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DD602B" w:rsidRDefault="00DD602B" w:rsidP="002E1A05">
      <w:pPr>
        <w:rPr>
          <w:rFonts w:ascii="Arial" w:eastAsia="MS Mincho" w:hAnsi="Arial"/>
          <w:sz w:val="22"/>
          <w:szCs w:val="22"/>
        </w:rPr>
      </w:pPr>
    </w:p>
    <w:p w:rsidR="00C11E00" w:rsidRDefault="00C11E00"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FC5DC6" w:rsidRDefault="00FC5DC6">
      <w:pPr>
        <w:rPr>
          <w:rFonts w:ascii="Arial" w:eastAsia="MS Mincho" w:hAnsi="Arial"/>
          <w:sz w:val="22"/>
          <w:szCs w:val="22"/>
        </w:rPr>
      </w:pPr>
      <w:r>
        <w:rPr>
          <w:rFonts w:ascii="Arial" w:eastAsia="MS Mincho" w:hAnsi="Arial"/>
          <w:sz w:val="22"/>
          <w:szCs w:val="22"/>
        </w:rPr>
        <w:br w:type="page"/>
      </w:r>
    </w:p>
    <w:p w:rsidR="00DD602B" w:rsidRDefault="00DD602B"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B3B3D" w:rsidRDefault="00BF08C4" w:rsidP="00B56D6D">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FC5DC6">
        <w:rPr>
          <w:rFonts w:ascii="Arial" w:hAnsi="Arial" w:cs="Arial"/>
          <w:b/>
          <w:bCs/>
          <w:sz w:val="22"/>
          <w:szCs w:val="22"/>
        </w:rPr>
        <w:t>74/2016</w:t>
      </w:r>
    </w:p>
    <w:p w:rsidR="004F3E53"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MODALIDADE: PREGÃO PRESENCIAL </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0C0DC8">
        <w:rPr>
          <w:rFonts w:ascii="Arial" w:hAnsi="Arial" w:cs="Arial"/>
          <w:b/>
          <w:bCs/>
          <w:sz w:val="22"/>
          <w:szCs w:val="22"/>
        </w:rPr>
        <w:t xml:space="preserve">(POR </w:t>
      </w:r>
      <w:r w:rsidR="00FC5DC6">
        <w:rPr>
          <w:rFonts w:ascii="Arial" w:hAnsi="Arial" w:cs="Arial"/>
          <w:b/>
          <w:bCs/>
          <w:sz w:val="22"/>
          <w:szCs w:val="22"/>
        </w:rPr>
        <w:t>KM RODADO</w:t>
      </w:r>
      <w:r w:rsidR="000C0DC8">
        <w:rPr>
          <w:rFonts w:ascii="Arial" w:hAnsi="Arial" w:cs="Arial"/>
          <w:b/>
          <w:bCs/>
          <w:sz w:val="22"/>
          <w:szCs w:val="22"/>
        </w:rPr>
        <w:t>)</w:t>
      </w:r>
    </w:p>
    <w:p w:rsidR="002B3B3D" w:rsidRDefault="00BF08C4" w:rsidP="00B56D6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FC5DC6">
        <w:rPr>
          <w:rFonts w:ascii="Arial" w:hAnsi="Arial" w:cs="Arial"/>
          <w:b/>
          <w:bCs/>
          <w:sz w:val="22"/>
          <w:szCs w:val="22"/>
        </w:rPr>
        <w:t>DESENVOLVIMENTO SOCIAL</w:t>
      </w:r>
      <w:r w:rsidR="00B56D6D">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D61D38">
        <w:rPr>
          <w:rFonts w:ascii="Arial" w:hAnsi="Arial" w:cs="Arial"/>
          <w:b/>
          <w:bCs/>
          <w:sz w:val="22"/>
          <w:szCs w:val="22"/>
        </w:rPr>
        <w:t xml:space="preserve"> </w:t>
      </w:r>
      <w:r w:rsidR="00FC5DC6">
        <w:rPr>
          <w:rFonts w:ascii="Arial" w:hAnsi="Arial" w:cs="Arial"/>
          <w:b/>
          <w:bCs/>
          <w:sz w:val="22"/>
          <w:szCs w:val="22"/>
        </w:rPr>
        <w:t>13/09/2016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C0DC8">
        <w:rPr>
          <w:rFonts w:ascii="Arial" w:hAnsi="Arial" w:cs="Arial"/>
          <w:b/>
          <w:bCs/>
          <w:sz w:val="22"/>
          <w:szCs w:val="22"/>
        </w:rPr>
        <w:t xml:space="preserve"> </w:t>
      </w:r>
      <w:r w:rsidR="00FC5DC6">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Pr>
          <w:rFonts w:ascii="Arial" w:hAnsi="Arial" w:cs="Arial"/>
          <w:iCs/>
          <w:sz w:val="22"/>
          <w:szCs w:val="22"/>
        </w:rPr>
        <w:t xml:space="preserve">a </w:t>
      </w:r>
      <w:r w:rsidR="00516E15">
        <w:rPr>
          <w:rFonts w:ascii="Arial" w:hAnsi="Arial" w:cs="Arial"/>
          <w:b/>
          <w:sz w:val="22"/>
          <w:szCs w:val="22"/>
        </w:rPr>
        <w:t xml:space="preserve">LOCAÇÃO DE </w:t>
      </w:r>
      <w:r w:rsidR="00FC5DC6">
        <w:rPr>
          <w:rFonts w:ascii="Arial" w:hAnsi="Arial" w:cs="Arial"/>
          <w:b/>
          <w:sz w:val="22"/>
          <w:szCs w:val="22"/>
        </w:rPr>
        <w:t>VANS, COM MOTORISTA, PARA TRANSPORTE DE ALUNOS DOS CURSOS DE INICIAÇÃO PROFISSIONAL DO PROGRAMA ESCOLA MÓVEL SESI/SENAI, CONFORME TERMO DE COOPERAÇÃO E PARCERIA Nº 010/2016 ENTRE O MUNICÍPIO DE POUSO ALEGRE, SESI-DRMG - SERVIÇO SOCIAL DA INDÚSTRIA E SISTEMA FIEMG</w:t>
      </w:r>
      <w:r w:rsidR="00FF1E42">
        <w:rPr>
          <w:rFonts w:ascii="Arial" w:hAnsi="Arial" w:cs="Arial"/>
          <w:b/>
          <w:sz w:val="22"/>
          <w:szCs w:val="22"/>
        </w:rPr>
        <w:t xml:space="preserve">. </w:t>
      </w:r>
      <w:r w:rsidR="00516E15">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 A empresa vencedora se obrigará ao atendimento de todos os pedidos efetuados durante a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w:t>
      </w:r>
      <w:r w:rsidR="005306BF">
        <w:rPr>
          <w:rFonts w:ascii="Arial" w:hAnsi="Arial" w:cs="Arial"/>
          <w:b/>
          <w:bCs/>
          <w:sz w:val="22"/>
          <w:szCs w:val="22"/>
        </w:rPr>
        <w:t>LOCAÇÃO DOS VEÍCULOS</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732689">
        <w:rPr>
          <w:rFonts w:ascii="Arial" w:hAnsi="Arial" w:cs="Arial"/>
          <w:sz w:val="22"/>
          <w:szCs w:val="22"/>
        </w:rPr>
        <w:t xml:space="preserve"> </w:t>
      </w:r>
      <w:r w:rsidR="00BB6AD6">
        <w:rPr>
          <w:rFonts w:ascii="Arial" w:hAnsi="Arial" w:cs="Arial"/>
          <w:sz w:val="22"/>
          <w:szCs w:val="22"/>
        </w:rPr>
        <w:t xml:space="preserve">A </w:t>
      </w:r>
      <w:r w:rsidR="00F942BA">
        <w:rPr>
          <w:rFonts w:ascii="Arial" w:hAnsi="Arial" w:cs="Arial"/>
          <w:sz w:val="22"/>
          <w:szCs w:val="22"/>
        </w:rPr>
        <w:t xml:space="preserve">locação dos </w:t>
      </w:r>
      <w:r w:rsidR="00451017">
        <w:rPr>
          <w:rFonts w:ascii="Arial" w:hAnsi="Arial" w:cs="Arial"/>
          <w:sz w:val="22"/>
          <w:szCs w:val="22"/>
        </w:rPr>
        <w:t>veículos</w:t>
      </w:r>
      <w:r w:rsidR="00732689">
        <w:rPr>
          <w:rFonts w:ascii="Arial" w:hAnsi="Arial" w:cs="Arial"/>
          <w:sz w:val="22"/>
          <w:szCs w:val="22"/>
        </w:rPr>
        <w:t xml:space="preserve">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5B56C5">
        <w:rPr>
          <w:rFonts w:ascii="Arial" w:hAnsi="Arial" w:cs="Arial"/>
          <w:bCs/>
          <w:iCs/>
          <w:sz w:val="22"/>
          <w:szCs w:val="22"/>
        </w:rPr>
        <w:t xml:space="preserve">as condições previstas no </w:t>
      </w:r>
      <w:r w:rsidR="00732689">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w:t>
      </w:r>
      <w:r w:rsidR="00F942BA">
        <w:rPr>
          <w:rFonts w:ascii="Arial" w:hAnsi="Arial" w:cs="Arial"/>
          <w:sz w:val="22"/>
          <w:szCs w:val="22"/>
        </w:rPr>
        <w:t>as locações</w:t>
      </w:r>
      <w:r w:rsidR="00BB6AD6">
        <w:rPr>
          <w:rFonts w:ascii="Arial" w:hAnsi="Arial" w:cs="Arial"/>
          <w:sz w:val="22"/>
          <w:szCs w:val="22"/>
        </w:rPr>
        <w:t xml:space="preserve"> </w:t>
      </w:r>
      <w:r w:rsidRPr="00A60088">
        <w:rPr>
          <w:rFonts w:ascii="Arial" w:hAnsi="Arial" w:cs="Arial"/>
          <w:sz w:val="22"/>
          <w:szCs w:val="22"/>
        </w:rPr>
        <w:t xml:space="preserve">mediante solicitação e ordem de </w:t>
      </w:r>
      <w:r w:rsidR="00B56D6D">
        <w:rPr>
          <w:rFonts w:ascii="Arial" w:hAnsi="Arial" w:cs="Arial"/>
          <w:sz w:val="22"/>
          <w:szCs w:val="22"/>
        </w:rPr>
        <w:t>serviços emitida</w:t>
      </w:r>
      <w:r w:rsidR="00C718BB">
        <w:rPr>
          <w:rFonts w:ascii="Arial" w:hAnsi="Arial" w:cs="Arial"/>
          <w:sz w:val="22"/>
          <w:szCs w:val="22"/>
        </w:rPr>
        <w:t xml:space="preserve">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E913AE" w:rsidRDefault="00BF08C4" w:rsidP="00B12DF0">
      <w:pPr>
        <w:jc w:val="both"/>
        <w:rPr>
          <w:rFonts w:ascii="Arial" w:hAnsi="Arial" w:cs="Arial"/>
          <w:b/>
          <w:sz w:val="22"/>
          <w:szCs w:val="22"/>
        </w:rPr>
      </w:pPr>
      <w:r w:rsidRPr="007E3E63">
        <w:rPr>
          <w:rFonts w:ascii="Arial" w:hAnsi="Arial" w:cs="Arial"/>
          <w:sz w:val="22"/>
          <w:szCs w:val="22"/>
        </w:rPr>
        <w:t>3.1.</w:t>
      </w:r>
      <w:r w:rsidR="002B3B3D">
        <w:rPr>
          <w:rFonts w:ascii="Arial" w:hAnsi="Arial" w:cs="Arial"/>
          <w:sz w:val="22"/>
          <w:szCs w:val="22"/>
        </w:rPr>
        <w:t xml:space="preserve"> </w:t>
      </w:r>
      <w:r w:rsidRPr="007E3E63">
        <w:rPr>
          <w:rFonts w:ascii="Arial" w:hAnsi="Arial" w:cs="Arial"/>
          <w:sz w:val="22"/>
          <w:szCs w:val="22"/>
        </w:rPr>
        <w:t>As despesas correrão à conta da</w:t>
      </w:r>
      <w:r w:rsidR="002B3B3D">
        <w:rPr>
          <w:rFonts w:ascii="Arial" w:hAnsi="Arial" w:cs="Arial"/>
          <w:sz w:val="22"/>
          <w:szCs w:val="22"/>
        </w:rPr>
        <w:t xml:space="preserve"> </w:t>
      </w:r>
      <w:r w:rsidRPr="007E3E63">
        <w:rPr>
          <w:rFonts w:ascii="Arial" w:hAnsi="Arial" w:cs="Arial"/>
          <w:sz w:val="22"/>
          <w:szCs w:val="22"/>
        </w:rPr>
        <w:t>dotaç</w:t>
      </w:r>
      <w:r w:rsidR="002904BF">
        <w:rPr>
          <w:rFonts w:ascii="Arial" w:hAnsi="Arial" w:cs="Arial"/>
          <w:sz w:val="22"/>
          <w:szCs w:val="22"/>
        </w:rPr>
        <w:t>ão orçamentária n</w:t>
      </w:r>
      <w:r w:rsidR="00B12DF0">
        <w:rPr>
          <w:rFonts w:ascii="Arial" w:hAnsi="Arial" w:cs="Arial"/>
          <w:b/>
          <w:sz w:val="22"/>
          <w:szCs w:val="22"/>
        </w:rPr>
        <w:t>.</w:t>
      </w:r>
      <w:r w:rsidR="002904BF">
        <w:rPr>
          <w:rFonts w:ascii="Arial" w:hAnsi="Arial" w:cs="Arial"/>
          <w:sz w:val="22"/>
          <w:szCs w:val="22"/>
        </w:rPr>
        <w:t>º</w:t>
      </w:r>
      <w:r w:rsidR="00B12DF0">
        <w:rPr>
          <w:rFonts w:ascii="Arial" w:hAnsi="Arial" w:cs="Arial"/>
          <w:b/>
          <w:sz w:val="22"/>
          <w:szCs w:val="22"/>
        </w:rPr>
        <w:t xml:space="preserve"> </w:t>
      </w:r>
    </w:p>
    <w:p w:rsidR="00E913AE" w:rsidRDefault="00E913AE" w:rsidP="00B12DF0">
      <w:pPr>
        <w:jc w:val="both"/>
        <w:rPr>
          <w:rFonts w:ascii="Arial" w:hAnsi="Arial" w:cs="Arial"/>
          <w:b/>
          <w:sz w:val="22"/>
          <w:szCs w:val="22"/>
        </w:rPr>
      </w:pPr>
    </w:p>
    <w:p w:rsidR="00B12DF0" w:rsidRPr="00B12DF0" w:rsidRDefault="00451017" w:rsidP="00B12DF0">
      <w:pPr>
        <w:jc w:val="both"/>
        <w:rPr>
          <w:rFonts w:ascii="Arial" w:hAnsi="Arial" w:cs="Arial"/>
          <w:b/>
          <w:sz w:val="22"/>
          <w:szCs w:val="22"/>
        </w:rPr>
      </w:pPr>
      <w:r>
        <w:rPr>
          <w:rFonts w:ascii="Arial" w:hAnsi="Arial" w:cs="Arial"/>
          <w:b/>
          <w:sz w:val="22"/>
          <w:szCs w:val="22"/>
        </w:rPr>
        <w:t>02.06.05.08.244.0001.2205.3.3.90.39.00 - Ficha 284</w:t>
      </w:r>
    </w:p>
    <w:p w:rsidR="00516E15" w:rsidRPr="00B12DF0" w:rsidRDefault="002904BF" w:rsidP="00B12DF0">
      <w:pPr>
        <w:pStyle w:val="Ttulo3"/>
        <w:rPr>
          <w:rFonts w:ascii="Arial" w:hAnsi="Arial" w:cs="Arial"/>
          <w:b w:val="0"/>
          <w:sz w:val="22"/>
          <w:szCs w:val="22"/>
        </w:rPr>
      </w:pPr>
      <w:r w:rsidRPr="00B12DF0">
        <w:rPr>
          <w:rFonts w:ascii="Arial" w:hAnsi="Arial" w:cs="Arial"/>
          <w:b w:val="0"/>
          <w:sz w:val="22"/>
          <w:szCs w:val="22"/>
        </w:rPr>
        <w:t xml:space="preserve"> </w:t>
      </w:r>
    </w:p>
    <w:p w:rsidR="00516E15" w:rsidRDefault="00516E15" w:rsidP="00E70121">
      <w:pPr>
        <w:pStyle w:val="Ttulo3"/>
        <w:rPr>
          <w:rFonts w:ascii="Arial" w:hAnsi="Arial" w:cs="Arial"/>
          <w:b w:val="0"/>
          <w:sz w:val="22"/>
          <w:szCs w:val="22"/>
        </w:rPr>
      </w:pPr>
    </w:p>
    <w:p w:rsidR="00BF08C4" w:rsidRDefault="00BF08C4" w:rsidP="007E3E63">
      <w:pPr>
        <w:pStyle w:val="Ttulo3"/>
        <w:rPr>
          <w:rFonts w:ascii="Arial" w:hAnsi="Arial" w:cs="Arial"/>
          <w:b w:val="0"/>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FC5DC6">
        <w:rPr>
          <w:rFonts w:ascii="Arial" w:hAnsi="Arial" w:cs="Arial"/>
          <w:sz w:val="22"/>
          <w:szCs w:val="22"/>
        </w:rPr>
        <w:t>19 de agosto</w:t>
      </w:r>
      <w:r w:rsidR="00C11E00">
        <w:rPr>
          <w:rFonts w:ascii="Arial" w:hAnsi="Arial" w:cs="Arial"/>
          <w:sz w:val="22"/>
          <w:szCs w:val="22"/>
        </w:rPr>
        <w:t xml:space="preserve"> </w:t>
      </w:r>
      <w:r w:rsidR="005C4F2E">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E70121" w:rsidRPr="00A60088" w:rsidRDefault="00E70121" w:rsidP="002E1A05">
      <w:pPr>
        <w:jc w:val="center"/>
        <w:rPr>
          <w:rFonts w:ascii="Arial" w:hAnsi="Arial" w:cs="Arial"/>
          <w:sz w:val="22"/>
          <w:szCs w:val="22"/>
        </w:rPr>
      </w:pPr>
    </w:p>
    <w:p w:rsidR="00BF08C4" w:rsidRPr="005B56C5" w:rsidRDefault="00773944"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FC5DC6">
          <w:headerReference w:type="default" r:id="rId8"/>
          <w:footerReference w:type="even" r:id="rId9"/>
          <w:footerReference w:type="default" r:id="rId10"/>
          <w:pgSz w:w="11906" w:h="16838" w:code="9"/>
          <w:pgMar w:top="1134" w:right="1134" w:bottom="1134" w:left="1701" w:header="284" w:footer="378" w:gutter="0"/>
          <w:cols w:space="708"/>
          <w:docGrid w:linePitch="360"/>
        </w:sectPr>
      </w:pPr>
      <w:r w:rsidRPr="00A60088">
        <w:rPr>
          <w:rFonts w:ascii="Arial" w:hAnsi="Arial" w:cs="Arial"/>
          <w:b/>
          <w:sz w:val="22"/>
          <w:szCs w:val="22"/>
        </w:rPr>
        <w:t>Pregoeiro</w:t>
      </w:r>
    </w:p>
    <w:p w:rsidR="002B3B3D" w:rsidRPr="002B3B3D" w:rsidRDefault="002B3B3D" w:rsidP="002B3B3D">
      <w:pPr>
        <w:jc w:val="center"/>
        <w:rPr>
          <w:rFonts w:ascii="Arial" w:hAnsi="Arial" w:cs="Arial"/>
          <w:b/>
          <w:bCs/>
          <w:sz w:val="22"/>
          <w:szCs w:val="22"/>
          <w:u w:val="single"/>
        </w:rPr>
      </w:pPr>
      <w:r w:rsidRPr="002B3B3D">
        <w:rPr>
          <w:rFonts w:ascii="Arial" w:hAnsi="Arial" w:cs="Arial"/>
          <w:b/>
          <w:bCs/>
          <w:sz w:val="22"/>
          <w:szCs w:val="22"/>
          <w:u w:val="single"/>
        </w:rPr>
        <w:lastRenderedPageBreak/>
        <w:t>EDITAL</w:t>
      </w:r>
    </w:p>
    <w:p w:rsidR="002B3B3D" w:rsidRDefault="002B3B3D" w:rsidP="002B3B3D">
      <w:pPr>
        <w:jc w:val="center"/>
        <w:rPr>
          <w:rFonts w:ascii="Arial" w:hAnsi="Arial" w:cs="Arial"/>
          <w:b/>
          <w:bCs/>
          <w:sz w:val="22"/>
          <w:szCs w:val="22"/>
        </w:rPr>
      </w:pPr>
    </w:p>
    <w:p w:rsidR="00BF08C4" w:rsidRPr="00A60088" w:rsidRDefault="00BF08C4" w:rsidP="002E1A05">
      <w:pPr>
        <w:rPr>
          <w:rFonts w:ascii="Arial" w:hAnsi="Arial" w:cs="Arial"/>
          <w:b/>
          <w:bCs/>
          <w:sz w:val="22"/>
          <w:szCs w:val="22"/>
        </w:rPr>
      </w:pPr>
      <w:r>
        <w:rPr>
          <w:rFonts w:ascii="Arial" w:hAnsi="Arial" w:cs="Arial"/>
          <w:b/>
          <w:bCs/>
          <w:sz w:val="22"/>
          <w:szCs w:val="22"/>
        </w:rPr>
        <w:t xml:space="preserve">PREGÃO PRESENCIAL N.º </w:t>
      </w:r>
      <w:r w:rsidR="00FC5DC6">
        <w:rPr>
          <w:rFonts w:ascii="Arial" w:hAnsi="Arial" w:cs="Arial"/>
          <w:b/>
          <w:bCs/>
          <w:sz w:val="22"/>
          <w:szCs w:val="22"/>
        </w:rPr>
        <w:t>74/2016</w:t>
      </w:r>
    </w:p>
    <w:p w:rsidR="00DD602B" w:rsidRPr="00A60088"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DD602B"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O</w:t>
      </w:r>
      <w:r w:rsidR="002B3B3D">
        <w:rPr>
          <w:rFonts w:ascii="Arial" w:hAnsi="Arial" w:cs="Arial"/>
          <w:b/>
          <w:bCs/>
          <w:sz w:val="22"/>
          <w:szCs w:val="22"/>
        </w:rPr>
        <w:t xml:space="preserve"> (POR </w:t>
      </w:r>
      <w:r w:rsidR="00FC5DC6">
        <w:rPr>
          <w:rFonts w:ascii="Arial" w:hAnsi="Arial" w:cs="Arial"/>
          <w:b/>
          <w:bCs/>
          <w:sz w:val="22"/>
          <w:szCs w:val="22"/>
        </w:rPr>
        <w:t>KM RODADO</w:t>
      </w:r>
      <w:r w:rsidR="002B3B3D">
        <w:rPr>
          <w:rFonts w:ascii="Arial" w:hAnsi="Arial" w:cs="Arial"/>
          <w:b/>
          <w:bCs/>
          <w:sz w:val="22"/>
          <w:szCs w:val="22"/>
        </w:rPr>
        <w:t>)</w:t>
      </w:r>
      <w:r w:rsidR="001E7FC6">
        <w:rPr>
          <w:rFonts w:ascii="Arial" w:hAnsi="Arial" w:cs="Arial"/>
          <w:b/>
          <w:bCs/>
          <w:sz w:val="22"/>
          <w:szCs w:val="22"/>
        </w:rPr>
        <w:t xml:space="preserve"> </w:t>
      </w:r>
    </w:p>
    <w:p w:rsidR="00E70121" w:rsidRDefault="00DD602B" w:rsidP="00E70121">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sidR="00E70121">
        <w:rPr>
          <w:rFonts w:ascii="Arial" w:hAnsi="Arial" w:cs="Arial"/>
          <w:b/>
          <w:bCs/>
          <w:sz w:val="22"/>
          <w:szCs w:val="22"/>
        </w:rPr>
        <w:t xml:space="preserve">SECRETARIA MUNICIPAL DE </w:t>
      </w:r>
      <w:r w:rsidR="00FC5DC6">
        <w:rPr>
          <w:rFonts w:ascii="Arial" w:hAnsi="Arial" w:cs="Arial"/>
          <w:b/>
          <w:bCs/>
          <w:sz w:val="22"/>
          <w:szCs w:val="22"/>
        </w:rPr>
        <w:t>DESENVOLVIMENTO SOCIAL</w:t>
      </w:r>
      <w:r w:rsidR="00B56D6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2B3B3D">
        <w:rPr>
          <w:rFonts w:ascii="Arial" w:hAnsi="Arial" w:cs="Arial"/>
          <w:b/>
          <w:bCs/>
          <w:sz w:val="22"/>
          <w:szCs w:val="22"/>
        </w:rPr>
        <w:t>:</w:t>
      </w:r>
      <w:r w:rsidR="00730258">
        <w:rPr>
          <w:rFonts w:ascii="Arial" w:hAnsi="Arial" w:cs="Arial"/>
          <w:b/>
          <w:bCs/>
          <w:sz w:val="22"/>
          <w:szCs w:val="22"/>
        </w:rPr>
        <w:t xml:space="preserve"> </w:t>
      </w:r>
      <w:r w:rsidR="00FC5DC6">
        <w:rPr>
          <w:rFonts w:ascii="Arial" w:hAnsi="Arial" w:cs="Arial"/>
          <w:b/>
          <w:bCs/>
          <w:sz w:val="22"/>
          <w:szCs w:val="22"/>
        </w:rPr>
        <w:t>13/09/2016</w:t>
      </w:r>
      <w:r w:rsidR="002B3B3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2B3B3D">
        <w:rPr>
          <w:rFonts w:ascii="Arial" w:hAnsi="Arial" w:cs="Arial"/>
          <w:b/>
          <w:bCs/>
          <w:sz w:val="22"/>
          <w:szCs w:val="22"/>
        </w:rPr>
        <w:t xml:space="preserve"> </w:t>
      </w:r>
      <w:r w:rsidR="00FC5DC6">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4F3E53" w:rsidRPr="00611666" w:rsidRDefault="004F3E53" w:rsidP="004F3E53">
      <w:pPr>
        <w:jc w:val="both"/>
        <w:rPr>
          <w:rFonts w:ascii="Arial" w:hAnsi="Arial" w:cs="Arial"/>
          <w:sz w:val="22"/>
          <w:szCs w:val="22"/>
        </w:rPr>
      </w:pPr>
      <w:r w:rsidRPr="00611666">
        <w:rPr>
          <w:rFonts w:ascii="Arial" w:hAnsi="Arial" w:cs="Arial"/>
          <w:b/>
          <w:sz w:val="22"/>
          <w:szCs w:val="22"/>
        </w:rPr>
        <w:t>A</w:t>
      </w:r>
      <w:r w:rsidRPr="00611666">
        <w:rPr>
          <w:rFonts w:ascii="Arial" w:hAnsi="Arial" w:cs="Arial"/>
          <w:b/>
          <w:bCs/>
          <w:sz w:val="22"/>
          <w:szCs w:val="22"/>
        </w:rPr>
        <w:t xml:space="preserve"> PREFEITURA MUNICIPAL DE POUSO ALEGRE/MG</w:t>
      </w:r>
      <w:r w:rsidRPr="00611666">
        <w:rPr>
          <w:rFonts w:ascii="Arial" w:hAnsi="Arial" w:cs="Arial"/>
          <w:sz w:val="22"/>
          <w:szCs w:val="22"/>
        </w:rPr>
        <w:t xml:space="preserve">, através de seu Pregoeiro nomeado, nos termos da </w:t>
      </w:r>
      <w:r w:rsidRPr="00611666">
        <w:rPr>
          <w:rFonts w:ascii="Arial" w:hAnsi="Arial" w:cs="Arial"/>
          <w:b/>
          <w:sz w:val="22"/>
          <w:szCs w:val="22"/>
        </w:rPr>
        <w:t>Portaria nº 01/2016,</w:t>
      </w:r>
      <w:r w:rsidRPr="00611666">
        <w:rPr>
          <w:rFonts w:ascii="Arial" w:hAnsi="Arial" w:cs="Arial"/>
          <w:sz w:val="22"/>
          <w:szCs w:val="22"/>
        </w:rPr>
        <w:t xml:space="preserve"> usando das atribuições que lhe são conferidas, torna público, para conhecimento de quantos possam se interessar, que fará realizar licitação na modalidade de </w:t>
      </w:r>
      <w:r w:rsidRPr="00611666">
        <w:rPr>
          <w:rFonts w:ascii="Arial" w:hAnsi="Arial" w:cs="Arial"/>
          <w:b/>
          <w:bCs/>
          <w:sz w:val="22"/>
          <w:szCs w:val="22"/>
        </w:rPr>
        <w:t xml:space="preserve">PREGÃO </w:t>
      </w:r>
      <w:r w:rsidRPr="00611666">
        <w:rPr>
          <w:rFonts w:ascii="Arial" w:hAnsi="Arial" w:cs="Arial"/>
          <w:b/>
          <w:sz w:val="22"/>
          <w:szCs w:val="22"/>
        </w:rPr>
        <w:t>PRESENCIAL</w:t>
      </w:r>
      <w:r w:rsidRPr="00611666">
        <w:rPr>
          <w:rFonts w:ascii="Arial" w:hAnsi="Arial" w:cs="Arial"/>
          <w:sz w:val="22"/>
          <w:szCs w:val="22"/>
        </w:rPr>
        <w:t>, de acordo com as disposições constantes do edital e dos respectivos anexos.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jc w:val="both"/>
        <w:rPr>
          <w:rFonts w:ascii="Arial" w:hAnsi="Arial" w:cs="Arial"/>
          <w:sz w:val="22"/>
          <w:szCs w:val="22"/>
        </w:rPr>
      </w:pPr>
    </w:p>
    <w:p w:rsidR="001339A8" w:rsidRDefault="00BF08C4" w:rsidP="001339A8">
      <w:pPr>
        <w:jc w:val="both"/>
        <w:rPr>
          <w:rFonts w:ascii="Arial" w:hAnsi="Arial" w:cs="Arial"/>
          <w:b/>
          <w:sz w:val="22"/>
          <w:szCs w:val="22"/>
        </w:rPr>
      </w:pPr>
      <w:r w:rsidRPr="00A60088">
        <w:rPr>
          <w:rFonts w:ascii="Arial" w:hAnsi="Arial" w:cs="Arial"/>
          <w:sz w:val="22"/>
          <w:szCs w:val="22"/>
        </w:rPr>
        <w:t xml:space="preserve">Constitui objeto deste </w:t>
      </w:r>
      <w:r w:rsidRPr="00A60088">
        <w:rPr>
          <w:rFonts w:ascii="Arial" w:hAnsi="Arial" w:cs="Arial"/>
          <w:b/>
          <w:sz w:val="22"/>
          <w:szCs w:val="22"/>
        </w:rPr>
        <w:t>PREGÃO</w:t>
      </w:r>
      <w:r w:rsidR="002B3B3D">
        <w:rPr>
          <w:rFonts w:ascii="Arial" w:hAnsi="Arial" w:cs="Arial"/>
          <w:b/>
          <w:sz w:val="22"/>
          <w:szCs w:val="22"/>
        </w:rPr>
        <w:t xml:space="preserve"> </w:t>
      </w:r>
      <w:r>
        <w:rPr>
          <w:rFonts w:ascii="Arial" w:hAnsi="Arial" w:cs="Arial"/>
          <w:sz w:val="22"/>
          <w:szCs w:val="22"/>
        </w:rPr>
        <w:t>a</w:t>
      </w:r>
      <w:r w:rsidR="002B3B3D">
        <w:rPr>
          <w:rFonts w:ascii="Arial" w:hAnsi="Arial" w:cs="Arial"/>
          <w:sz w:val="22"/>
          <w:szCs w:val="22"/>
        </w:rPr>
        <w:t xml:space="preserve"> </w:t>
      </w:r>
      <w:r w:rsidR="001339A8">
        <w:rPr>
          <w:rFonts w:ascii="Arial" w:hAnsi="Arial" w:cs="Arial"/>
          <w:b/>
          <w:sz w:val="22"/>
          <w:szCs w:val="22"/>
        </w:rPr>
        <w:t xml:space="preserve">LOCAÇÃO DE </w:t>
      </w:r>
      <w:r w:rsidR="00FC5DC6">
        <w:rPr>
          <w:rFonts w:ascii="Arial" w:hAnsi="Arial" w:cs="Arial"/>
          <w:b/>
          <w:sz w:val="22"/>
          <w:szCs w:val="22"/>
        </w:rPr>
        <w:t>VANS, COM MOTORISTA, PARA TRANSPORTE DE ALUNOS DOS CURSOS DE INICIAÇÃO PROFISSIONAL DO PROGRAMA ESCOLA MÓVEL SESI/SENAI, CONFORME TERMO DE COOPERAÇÃO E PARCERIA Nº 010/2016 ENTRE O MUNICÍPIO DE POUSO ALEGRE, SESI-DRMG - SERVIÇO SOCI</w:t>
      </w:r>
      <w:r w:rsidR="00451017">
        <w:rPr>
          <w:rFonts w:ascii="Arial" w:hAnsi="Arial" w:cs="Arial"/>
          <w:b/>
          <w:sz w:val="22"/>
          <w:szCs w:val="22"/>
        </w:rPr>
        <w:t>AL DA INDÚSTRIA E SISTEMA FIEMG</w:t>
      </w:r>
      <w:r w:rsidR="001339A8">
        <w:rPr>
          <w:rFonts w:ascii="Arial" w:hAnsi="Arial" w:cs="Arial"/>
          <w:b/>
          <w:sz w:val="22"/>
          <w:szCs w:val="22"/>
        </w:rPr>
        <w:t xml:space="preserve">.  </w:t>
      </w:r>
    </w:p>
    <w:p w:rsidR="00C11E00" w:rsidRDefault="00C11E00" w:rsidP="00A62E7C">
      <w:pPr>
        <w:jc w:val="both"/>
        <w:rPr>
          <w:rFonts w:ascii="Arial" w:hAnsi="Arial" w:cs="Arial"/>
          <w:b/>
          <w:sz w:val="22"/>
          <w:szCs w:val="22"/>
        </w:rPr>
      </w:pPr>
    </w:p>
    <w:p w:rsidR="004F3E53" w:rsidRPr="00611666" w:rsidRDefault="004F3E53" w:rsidP="004F3E53">
      <w:pPr>
        <w:pStyle w:val="Ttulo1"/>
        <w:rPr>
          <w:sz w:val="22"/>
          <w:szCs w:val="22"/>
        </w:rPr>
      </w:pPr>
      <w:r w:rsidRPr="00611666">
        <w:rPr>
          <w:sz w:val="22"/>
          <w:szCs w:val="22"/>
        </w:rPr>
        <w:t xml:space="preserve">I – RECEBIMENTO DOS ENVELOPES E SESSÃO PÚBLICA DE PREGÃO </w:t>
      </w:r>
    </w:p>
    <w:p w:rsidR="004F3E53" w:rsidRPr="00611666" w:rsidRDefault="004F3E53" w:rsidP="004F3E53">
      <w:pPr>
        <w:jc w:val="both"/>
        <w:rPr>
          <w:rFonts w:ascii="Arial" w:hAnsi="Arial" w:cs="Arial"/>
          <w:sz w:val="22"/>
          <w:szCs w:val="22"/>
        </w:rPr>
      </w:pPr>
    </w:p>
    <w:p w:rsidR="004F3E53" w:rsidRPr="00611666" w:rsidRDefault="004F3E53" w:rsidP="004F3E53">
      <w:pPr>
        <w:pStyle w:val="Cabealho"/>
        <w:numPr>
          <w:ilvl w:val="1"/>
          <w:numId w:val="4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Os documentos referentes ao credenciamento, os envelopes contendo as Propostas Comerciais e os Documentos de Habilitação deverão ser protocolados, no departamento de Licitações da Prefeitura Municipal de Pouso Alegre/MG, localizado na Rua dos Carijós, n.º45 – centro.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numPr>
          <w:ilvl w:val="1"/>
          <w:numId w:val="4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 xml:space="preserve">Na hora e local indicado serão observados os seguintes procedimentos pertinentes a este </w:t>
      </w:r>
      <w:r w:rsidRPr="00611666">
        <w:rPr>
          <w:rFonts w:ascii="Arial" w:hAnsi="Arial" w:cs="Arial"/>
          <w:b/>
          <w:bCs/>
          <w:sz w:val="22"/>
          <w:szCs w:val="22"/>
        </w:rPr>
        <w:t>PREGÃO</w:t>
      </w:r>
      <w:r w:rsidRPr="00611666">
        <w:rPr>
          <w:rFonts w:ascii="Arial" w:hAnsi="Arial" w:cs="Arial"/>
          <w:sz w:val="22"/>
          <w:szCs w:val="22"/>
        </w:rPr>
        <w:t>:</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 Credenciamento dos representantes legais das empresas interessadas em participar do certame.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1.2.2. Recebimento dos envelopes “Proposta Comercial.”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1.2.3. Abertura dos envelopes “Proposta Comercial.”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1.2.4. Desclassificação das propostas que não atenderem às exigências essenciais deste edital e classificação provisória das demais em ordem crescente de preços.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1.2.6. Em não havendo pelo menos três ofertas nas condições definidas no subitem 1.2.5., poderão as empresas autoras das melhores propostas, </w:t>
      </w:r>
      <w:r w:rsidRPr="00611666">
        <w:rPr>
          <w:rFonts w:ascii="Arial" w:hAnsi="Arial" w:cs="Arial"/>
          <w:b/>
          <w:bCs/>
          <w:sz w:val="22"/>
          <w:szCs w:val="22"/>
        </w:rPr>
        <w:t>até o máximo de 03 (três),</w:t>
      </w:r>
      <w:r w:rsidRPr="00611666">
        <w:rPr>
          <w:rFonts w:ascii="Arial" w:hAnsi="Arial" w:cs="Arial"/>
          <w:sz w:val="22"/>
          <w:szCs w:val="22"/>
        </w:rPr>
        <w:t xml:space="preserve"> </w:t>
      </w:r>
      <w:proofErr w:type="gramStart"/>
      <w:r w:rsidRPr="00611666">
        <w:rPr>
          <w:rFonts w:ascii="Arial" w:hAnsi="Arial" w:cs="Arial"/>
          <w:sz w:val="22"/>
          <w:szCs w:val="22"/>
        </w:rPr>
        <w:t>oferecer</w:t>
      </w:r>
      <w:proofErr w:type="gramEnd"/>
      <w:r w:rsidRPr="00611666">
        <w:rPr>
          <w:rFonts w:ascii="Arial" w:hAnsi="Arial" w:cs="Arial"/>
          <w:sz w:val="22"/>
          <w:szCs w:val="22"/>
        </w:rPr>
        <w:t xml:space="preserve"> novos lances verbais e sucessivos.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1.2.7. Condução de rodadas de lances verbais sempre a partir do representante da empresa com proposta de maior preço, em ordem decrescente de valor, respeitadas as sucessivas ordens de classificação provisória até o momento em que não haja novos lances de preços menores aos já ofertados.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1.2.8. Classificação definitiva das propostas em ordem crescente de preços.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1.2.9. Abertura do envelope “Documentação” apenas da empresa cuja proposta tenha sido classificada em primeiro lugar.</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1.2.10. Habilitação ou inabilitação da primeira colocada, prosseguindo-se, se for o caso, com a abertura do envelope “Documentação” da segunda classificada.</w:t>
      </w:r>
    </w:p>
    <w:p w:rsidR="004F3E53" w:rsidRPr="00611666" w:rsidRDefault="004F3E53" w:rsidP="004F3E53">
      <w:pPr>
        <w:rPr>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1.2.11. Proclamação da empresa vencedora pelo critério de menor preço (</w:t>
      </w:r>
      <w:r>
        <w:rPr>
          <w:rFonts w:ascii="Arial" w:hAnsi="Arial" w:cs="Arial"/>
          <w:b/>
          <w:bCs/>
          <w:sz w:val="22"/>
          <w:szCs w:val="22"/>
        </w:rPr>
        <w:t>por km rodado</w:t>
      </w:r>
      <w:r w:rsidRPr="00611666">
        <w:rPr>
          <w:rFonts w:ascii="Arial" w:hAnsi="Arial" w:cs="Arial"/>
          <w:b/>
          <w:bCs/>
          <w:sz w:val="22"/>
          <w:szCs w:val="22"/>
        </w:rPr>
        <w:t xml:space="preserve">). </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1.2.12. Abertura de oportunidade aos presentes para que manifestem sua eventual intenção de interpor recurso, registrando-se em ata a síntese das razões de recorrer.</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1.2.13. Adjudicação do objeto e encaminhamento dos autos do processo à autoridade competente para homologação do certame, na hipótese de não ter havido interposição de recursos.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 - CONDIÇÕES DE PARTICIPAÇÃO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 Poderão participar deste </w:t>
      </w:r>
      <w:r w:rsidRPr="00611666">
        <w:rPr>
          <w:rFonts w:ascii="Arial" w:hAnsi="Arial" w:cs="Arial"/>
          <w:b/>
          <w:bCs/>
          <w:sz w:val="22"/>
          <w:szCs w:val="22"/>
        </w:rPr>
        <w:t>PREGÃO</w:t>
      </w:r>
      <w:r w:rsidRPr="00611666">
        <w:rPr>
          <w:rFonts w:ascii="Arial" w:hAnsi="Arial" w:cs="Arial"/>
          <w:sz w:val="22"/>
          <w:szCs w:val="22"/>
        </w:rPr>
        <w:t xml:space="preserve"> as empresas que: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2.1.1. Tenham objeto social pertinente e compatível com o objeto licitado.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2.1.2. Atendam a todas as exigências deste edital.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2.1.3. Reunidas em Consórcio qualquer que seja sua forma de constituição. </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2.2. Será vedada a participação de empresas:</w:t>
      </w:r>
    </w:p>
    <w:p w:rsidR="004F3E53" w:rsidRPr="00611666" w:rsidRDefault="004F3E53" w:rsidP="004F3E53">
      <w:pPr>
        <w:pStyle w:val="Cabealho"/>
        <w:tabs>
          <w:tab w:val="clear" w:pos="4419"/>
          <w:tab w:val="clear" w:pos="8838"/>
        </w:tabs>
        <w:ind w:left="1620" w:hanging="1620"/>
        <w:jc w:val="both"/>
        <w:rPr>
          <w:rFonts w:ascii="Arial" w:hAnsi="Arial" w:cs="Arial"/>
          <w:sz w:val="22"/>
          <w:szCs w:val="22"/>
        </w:rPr>
      </w:pPr>
    </w:p>
    <w:p w:rsidR="004F3E53" w:rsidRPr="00611666" w:rsidRDefault="004F3E53" w:rsidP="004F3E53">
      <w:pPr>
        <w:pStyle w:val="Cabealho"/>
        <w:tabs>
          <w:tab w:val="clear" w:pos="4419"/>
          <w:tab w:val="clear" w:pos="8838"/>
        </w:tabs>
        <w:ind w:left="912" w:hanging="912"/>
        <w:jc w:val="both"/>
        <w:rPr>
          <w:rFonts w:ascii="Arial" w:hAnsi="Arial" w:cs="Arial"/>
          <w:sz w:val="22"/>
          <w:szCs w:val="22"/>
        </w:rPr>
      </w:pPr>
      <w:r w:rsidRPr="00611666">
        <w:rPr>
          <w:rFonts w:ascii="Arial" w:hAnsi="Arial" w:cs="Arial"/>
          <w:sz w:val="22"/>
          <w:szCs w:val="22"/>
        </w:rPr>
        <w:t>2.2.1. Declaradas inidôneas para licitar e contratar com o poder público;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ind w:firstLine="12"/>
        <w:jc w:val="both"/>
        <w:rPr>
          <w:rFonts w:ascii="Arial" w:hAnsi="Arial" w:cs="Arial"/>
          <w:sz w:val="22"/>
          <w:szCs w:val="22"/>
        </w:rPr>
      </w:pPr>
      <w:r w:rsidRPr="00611666">
        <w:rPr>
          <w:rFonts w:ascii="Arial" w:hAnsi="Arial" w:cs="Arial"/>
          <w:sz w:val="22"/>
          <w:szCs w:val="22"/>
        </w:rPr>
        <w:t>2.2.2. Suspensas de participar de licitações realizadas pela Prefeitura de Pouso Alegre/MG.</w:t>
      </w:r>
    </w:p>
    <w:p w:rsidR="004F3E53" w:rsidRPr="00611666" w:rsidRDefault="004F3E53" w:rsidP="004F3E53">
      <w:pPr>
        <w:pStyle w:val="Cabealho"/>
        <w:tabs>
          <w:tab w:val="clear" w:pos="4419"/>
          <w:tab w:val="clear" w:pos="8838"/>
        </w:tabs>
        <w:ind w:firstLine="12"/>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2.2.3. Que esteja em processo de falência, concordata, recuperação judicial ou extrajudicial.</w:t>
      </w:r>
    </w:p>
    <w:p w:rsidR="004F3E53" w:rsidRPr="00611666" w:rsidRDefault="004F3E53" w:rsidP="004F3E53">
      <w:pPr>
        <w:pStyle w:val="Cabealho"/>
        <w:tabs>
          <w:tab w:val="clear" w:pos="4419"/>
          <w:tab w:val="clear" w:pos="8838"/>
        </w:tabs>
        <w:ind w:left="912" w:hanging="912"/>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2.2.4. Empresas das quais participe, seja a que título for servidor público municipal de Pouso Alegre/MG.</w:t>
      </w:r>
    </w:p>
    <w:p w:rsidR="004F3E53" w:rsidRPr="00611666" w:rsidRDefault="004F3E53" w:rsidP="004F3E53">
      <w:pPr>
        <w:rPr>
          <w:rFonts w:ascii="Arial" w:hAnsi="Arial" w:cs="Arial"/>
          <w:b/>
          <w:bCs/>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III – INFORMAÇÕES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As informações administrativas relativas a este </w:t>
      </w:r>
      <w:r w:rsidRPr="00611666">
        <w:rPr>
          <w:rFonts w:ascii="Arial" w:hAnsi="Arial" w:cs="Arial"/>
          <w:b/>
          <w:bCs/>
          <w:sz w:val="22"/>
          <w:szCs w:val="22"/>
        </w:rPr>
        <w:t>PREGÃO</w:t>
      </w:r>
      <w:r w:rsidRPr="00611666">
        <w:rPr>
          <w:rFonts w:ascii="Arial" w:hAnsi="Arial" w:cs="Arial"/>
          <w:sz w:val="22"/>
          <w:szCs w:val="22"/>
        </w:rPr>
        <w:t xml:space="preserve"> poderão ser obtidas junto ao Departamento de Licitações e Contratos da Prefeitura de Pouso Alegre/MG, telefone n.º (35) 3449-4023 ou pelo e-mail: </w:t>
      </w:r>
      <w:hyperlink r:id="rId11" w:history="1">
        <w:r w:rsidRPr="00611666">
          <w:rPr>
            <w:rStyle w:val="Hyperlink"/>
            <w:rFonts w:ascii="Arial" w:hAnsi="Arial" w:cs="Arial"/>
            <w:sz w:val="22"/>
            <w:szCs w:val="22"/>
          </w:rPr>
          <w:t>licitapamg@gmail.com</w:t>
        </w:r>
      </w:hyperlink>
      <w:r w:rsidRPr="00611666">
        <w:rPr>
          <w:rFonts w:ascii="Arial" w:hAnsi="Arial" w:cs="Arial"/>
          <w:sz w:val="22"/>
          <w:szCs w:val="22"/>
        </w:rPr>
        <w:t xml:space="preserve"> </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IV – DA IMPUGNAÇÃO AO EDITAL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4.1. Qualquer pessoa, física ou jurídica, é parte legítima para solicitar esclarecimentos ou providências em relação ao presente </w:t>
      </w:r>
      <w:r w:rsidRPr="00611666">
        <w:rPr>
          <w:rFonts w:ascii="Arial" w:hAnsi="Arial" w:cs="Arial"/>
          <w:b/>
          <w:bCs/>
          <w:sz w:val="22"/>
          <w:szCs w:val="22"/>
        </w:rPr>
        <w:t>PREGÃO</w:t>
      </w:r>
      <w:r w:rsidRPr="00611666">
        <w:rPr>
          <w:rFonts w:ascii="Arial" w:hAnsi="Arial" w:cs="Arial"/>
          <w:sz w:val="22"/>
          <w:szCs w:val="22"/>
        </w:rPr>
        <w:t xml:space="preserve">, ou ainda, para impugnar este edital, desde que o faça com antecedência de até </w:t>
      </w:r>
      <w:r w:rsidRPr="00611666">
        <w:rPr>
          <w:rFonts w:ascii="Arial" w:hAnsi="Arial" w:cs="Arial"/>
          <w:sz w:val="22"/>
          <w:szCs w:val="22"/>
          <w:u w:val="single"/>
        </w:rPr>
        <w:t>02 (dois) dias úteis</w:t>
      </w:r>
      <w:r w:rsidRPr="00611666">
        <w:rPr>
          <w:rFonts w:ascii="Arial" w:hAnsi="Arial" w:cs="Arial"/>
          <w:sz w:val="22"/>
          <w:szCs w:val="22"/>
        </w:rPr>
        <w:t xml:space="preserve"> da data fixada para recebimento das propostas, observado o disposto no § 2º do art. 41 da Lei Federal nº 8.666/93 e suas alterações. </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4.1.1. O Pregoeiro deverá decidir sobre a impugnação, se possível, antes da abertura do certame.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611666">
        <w:rPr>
          <w:rFonts w:ascii="Arial" w:hAnsi="Arial" w:cs="Arial"/>
          <w:b/>
          <w:bCs/>
          <w:sz w:val="22"/>
          <w:szCs w:val="22"/>
        </w:rPr>
        <w:t>PREGÃO.</w:t>
      </w:r>
    </w:p>
    <w:p w:rsidR="004F3E53" w:rsidRPr="00611666" w:rsidRDefault="004F3E53" w:rsidP="004F3E53">
      <w:pPr>
        <w:pStyle w:val="Cabealho"/>
        <w:tabs>
          <w:tab w:val="clear" w:pos="4419"/>
          <w:tab w:val="clear" w:pos="8838"/>
        </w:tabs>
        <w:jc w:val="both"/>
        <w:rPr>
          <w:rFonts w:ascii="Arial" w:hAnsi="Arial" w:cs="Arial"/>
          <w:b/>
          <w:bCs/>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4.1.3. Não serão aceitas impugnações encaminhadas através de e-mail.</w:t>
      </w:r>
    </w:p>
    <w:p w:rsidR="004F3E53" w:rsidRPr="00611666" w:rsidRDefault="004F3E53" w:rsidP="004F3E53">
      <w:pPr>
        <w:pStyle w:val="Cabealho"/>
        <w:tabs>
          <w:tab w:val="clear" w:pos="4419"/>
          <w:tab w:val="clear" w:pos="8838"/>
        </w:tabs>
        <w:jc w:val="both"/>
        <w:rPr>
          <w:rFonts w:ascii="Arial" w:hAnsi="Arial" w:cs="Arial"/>
          <w:b/>
          <w:bCs/>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4.2. A impugnação feita tempestivamente pela licitante, não a impedirá de participar deste </w:t>
      </w:r>
      <w:r w:rsidRPr="00611666">
        <w:rPr>
          <w:rFonts w:ascii="Arial" w:hAnsi="Arial" w:cs="Arial"/>
          <w:b/>
          <w:bCs/>
          <w:sz w:val="22"/>
          <w:szCs w:val="22"/>
        </w:rPr>
        <w:t>PREGÃO</w:t>
      </w:r>
      <w:r w:rsidRPr="00611666">
        <w:rPr>
          <w:rFonts w:ascii="Arial" w:hAnsi="Arial" w:cs="Arial"/>
          <w:sz w:val="22"/>
          <w:szCs w:val="22"/>
        </w:rPr>
        <w:t xml:space="preserve"> até o trânsito em julgado da decisão.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V-DO CREDENCIAMENTO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5.1. No dia e hora estabelecidos no preâmbulo deste edital, </w:t>
      </w:r>
      <w:proofErr w:type="gramStart"/>
      <w:r w:rsidRPr="00611666">
        <w:rPr>
          <w:rFonts w:ascii="Arial" w:hAnsi="Arial" w:cs="Arial"/>
          <w:sz w:val="22"/>
          <w:szCs w:val="22"/>
        </w:rPr>
        <w:t>serão</w:t>
      </w:r>
      <w:proofErr w:type="gramEnd"/>
      <w:r w:rsidRPr="00611666">
        <w:rPr>
          <w:rFonts w:ascii="Arial" w:hAnsi="Arial" w:cs="Arial"/>
          <w:sz w:val="22"/>
          <w:szCs w:val="22"/>
        </w:rPr>
        <w:t xml:space="preserve"> realizados em sessão pública, o credenciamento dos representantes das licitantes, o recebimento dos envelopes “Proposta Comercial” e “Documentação”.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5.1.1. Não será permitida a participação de licitante retardatária, a não ser como ouvinte.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5.1.2. Será considerada retardatária a empresa cujo representante apresentar-se ao local de realização da sessão pública após a abertura do primeiro envelope “Proposta Comercial”.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5.2. Aberta a sessão, o representante legal da licitante deverá credenciar-se junto ao Pregoeiro, devidamente munido de instrumento que o legitime a participar do </w:t>
      </w:r>
      <w:r w:rsidRPr="00611666">
        <w:rPr>
          <w:rFonts w:ascii="Arial" w:hAnsi="Arial" w:cs="Arial"/>
          <w:b/>
          <w:bCs/>
          <w:sz w:val="22"/>
          <w:szCs w:val="22"/>
        </w:rPr>
        <w:t>PREGÃO</w:t>
      </w:r>
      <w:r w:rsidRPr="00611666">
        <w:rPr>
          <w:rFonts w:ascii="Arial" w:hAnsi="Arial" w:cs="Arial"/>
          <w:sz w:val="22"/>
          <w:szCs w:val="22"/>
        </w:rPr>
        <w:t xml:space="preserve"> e de sua cédula de identidade ou outro documento equivalente.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5.2.1. O credenciamento far-se-á por um dos seguintes meios: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 Instrumento público ou particular, pelo qual a empresa licitante tenha outorgado poderes ao credenciado para representá-la em todos os atos do certame, em especial para formular ofertas e para recorrer ou desistir de recurso, conforme modelo </w:t>
      </w:r>
      <w:r w:rsidRPr="00611666">
        <w:rPr>
          <w:rFonts w:ascii="Arial" w:hAnsi="Arial" w:cs="Arial"/>
          <w:sz w:val="22"/>
          <w:szCs w:val="22"/>
        </w:rPr>
        <w:lastRenderedPageBreak/>
        <w:t>constante no Anexo I, devendo estar acompanhado contrato social ou estatuto da empresa, e no caso de Sociedade Anônima, devidamente acompanhada de documento de eleição de seus administradores.</w:t>
      </w: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b) Quando o credenciamento for conferido por procurador da licitante, deverá ser ainda, juntada cópia autenticada do respectivo instrumento de procuração, no qual deverão constar </w:t>
      </w:r>
      <w:r w:rsidRPr="00611666">
        <w:rPr>
          <w:rFonts w:ascii="Arial" w:hAnsi="Arial" w:cs="Arial"/>
          <w:b/>
          <w:bCs/>
          <w:sz w:val="22"/>
          <w:szCs w:val="22"/>
        </w:rPr>
        <w:t>expressamente</w:t>
      </w:r>
      <w:r w:rsidRPr="00611666">
        <w:rPr>
          <w:rFonts w:ascii="Arial" w:hAnsi="Arial" w:cs="Arial"/>
          <w:sz w:val="22"/>
          <w:szCs w:val="22"/>
        </w:rPr>
        <w:t xml:space="preserve"> poderes de substabelecimento.</w:t>
      </w:r>
    </w:p>
    <w:p w:rsidR="004F3E53" w:rsidRPr="00611666" w:rsidRDefault="004F3E53" w:rsidP="004F3E53">
      <w:pPr>
        <w:pStyle w:val="Cabealho"/>
        <w:tabs>
          <w:tab w:val="clear" w:pos="4419"/>
          <w:tab w:val="clear" w:pos="8838"/>
        </w:tabs>
        <w:ind w:left="360"/>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5.2.2. Nenhuma pessoa, ainda que munida de procuração, poderá representar mais de uma empresa, sob pena de exclusão sumária das representadas.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4F3E53" w:rsidRPr="00611666" w:rsidRDefault="004F3E53" w:rsidP="004F3E53">
      <w:pPr>
        <w:autoSpaceDE w:val="0"/>
        <w:autoSpaceDN w:val="0"/>
        <w:adjustRightInd w:val="0"/>
        <w:rPr>
          <w:rFonts w:ascii="Arial" w:hAnsi="Arial" w:cs="Arial"/>
          <w:b/>
          <w:bCs/>
          <w:sz w:val="22"/>
          <w:szCs w:val="22"/>
        </w:rPr>
      </w:pPr>
    </w:p>
    <w:p w:rsidR="004F3E53" w:rsidRPr="00611666" w:rsidRDefault="004F3E53" w:rsidP="004F3E53">
      <w:pPr>
        <w:autoSpaceDE w:val="0"/>
        <w:autoSpaceDN w:val="0"/>
        <w:adjustRightInd w:val="0"/>
        <w:rPr>
          <w:rFonts w:ascii="Arial" w:hAnsi="Arial" w:cs="Arial"/>
          <w:b/>
          <w:bCs/>
          <w:sz w:val="22"/>
          <w:szCs w:val="22"/>
        </w:rPr>
      </w:pPr>
      <w:r w:rsidRPr="00611666">
        <w:rPr>
          <w:rFonts w:ascii="Arial" w:hAnsi="Arial" w:cs="Arial"/>
          <w:b/>
          <w:bCs/>
          <w:sz w:val="22"/>
          <w:szCs w:val="22"/>
        </w:rPr>
        <w:t>VI - QUANTO ÀS MICROEMPRESAS E EMPRESAS DE PEQUENO PORTE:</w:t>
      </w:r>
    </w:p>
    <w:p w:rsidR="004F3E53" w:rsidRPr="00611666" w:rsidRDefault="004F3E53" w:rsidP="004F3E53">
      <w:pPr>
        <w:autoSpaceDE w:val="0"/>
        <w:autoSpaceDN w:val="0"/>
        <w:adjustRightInd w:val="0"/>
        <w:rPr>
          <w:rFonts w:ascii="Arial" w:hAnsi="Arial" w:cs="Arial"/>
          <w:b/>
          <w:bCs/>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 xml:space="preserve">6.1. </w:t>
      </w:r>
      <w:r w:rsidRPr="00611666">
        <w:rPr>
          <w:rFonts w:ascii="Arial" w:hAnsi="Arial" w:cs="Arial"/>
          <w:b/>
          <w:bCs/>
          <w:sz w:val="22"/>
          <w:szCs w:val="22"/>
        </w:rPr>
        <w:t>Declaração de microempresa ou empresa de pequeno porte,</w:t>
      </w:r>
      <w:r w:rsidRPr="00611666">
        <w:rPr>
          <w:rFonts w:ascii="Arial" w:hAnsi="Arial" w:cs="Arial"/>
          <w:sz w:val="22"/>
          <w:szCs w:val="22"/>
        </w:rPr>
        <w:t xml:space="preserve"> visando ao exercício da preferência prevista na Lei Complementar nº 123/06,</w:t>
      </w:r>
      <w:r w:rsidRPr="00611666">
        <w:rPr>
          <w:rFonts w:ascii="Arial" w:hAnsi="Arial" w:cs="Arial"/>
          <w:b/>
          <w:bCs/>
          <w:sz w:val="22"/>
          <w:szCs w:val="22"/>
        </w:rPr>
        <w:t xml:space="preserve"> </w:t>
      </w:r>
      <w:r w:rsidRPr="00611666">
        <w:rPr>
          <w:rFonts w:ascii="Arial" w:hAnsi="Arial" w:cs="Arial"/>
          <w:sz w:val="22"/>
          <w:szCs w:val="22"/>
        </w:rPr>
        <w:t xml:space="preserve">que deverá ser feita de acordo com o modelo estabelecido no </w:t>
      </w:r>
      <w:r w:rsidRPr="00611666">
        <w:rPr>
          <w:rFonts w:ascii="Arial" w:hAnsi="Arial" w:cs="Arial"/>
          <w:b/>
          <w:bCs/>
          <w:sz w:val="22"/>
          <w:szCs w:val="22"/>
        </w:rPr>
        <w:t xml:space="preserve">Anexo V </w:t>
      </w:r>
      <w:r w:rsidRPr="00611666">
        <w:rPr>
          <w:rFonts w:ascii="Arial" w:hAnsi="Arial" w:cs="Arial"/>
          <w:sz w:val="22"/>
          <w:szCs w:val="22"/>
        </w:rPr>
        <w:t xml:space="preserve">deste Edital, e apresentada </w:t>
      </w:r>
      <w:r w:rsidRPr="00611666">
        <w:rPr>
          <w:rFonts w:ascii="Arial" w:hAnsi="Arial" w:cs="Arial"/>
          <w:b/>
          <w:bCs/>
          <w:sz w:val="22"/>
          <w:szCs w:val="22"/>
        </w:rPr>
        <w:t xml:space="preserve">FORA </w:t>
      </w:r>
      <w:r w:rsidRPr="00611666">
        <w:rPr>
          <w:rFonts w:ascii="Arial" w:hAnsi="Arial" w:cs="Arial"/>
          <w:sz w:val="22"/>
          <w:szCs w:val="22"/>
        </w:rPr>
        <w:t>dos Envelopes nº 1 (Proposta) e nº 2 (Habilitação).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VII– DA APRESENTAÇÃO DOS ENVELOPES E SEU CONTEÚDO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7.1. No ato de credenciamento, o representante de cada licitante deverá apresentar, simultaneamente, dois envelopes, fechados e indevassáveis, sendo: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01 – PROPOSTA COMERCIAL</w:t>
      </w:r>
    </w:p>
    <w:p w:rsidR="004F3E53" w:rsidRPr="00611666" w:rsidRDefault="004F3E53" w:rsidP="004F3E53">
      <w:pPr>
        <w:pStyle w:val="Cabealho"/>
        <w:tabs>
          <w:tab w:val="clear" w:pos="4419"/>
          <w:tab w:val="clear" w:pos="8838"/>
        </w:tabs>
        <w:jc w:val="both"/>
        <w:rPr>
          <w:rFonts w:ascii="Arial" w:hAnsi="Arial" w:cs="Arial"/>
          <w:b/>
          <w:bCs/>
          <w:sz w:val="22"/>
          <w:szCs w:val="22"/>
        </w:rPr>
      </w:pPr>
    </w:p>
    <w:p w:rsidR="004F3E53" w:rsidRPr="00611666" w:rsidRDefault="004F3E53" w:rsidP="004F3E5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02 – DOCUMENTOS DE HABILITAÇÃO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7.1.1. Os envelopes deverão estar sobrescritos com a titulação de seu conteúdo, nome e endereço da empresa, número deste </w:t>
      </w:r>
      <w:r w:rsidRPr="00611666">
        <w:rPr>
          <w:rFonts w:ascii="Arial" w:hAnsi="Arial" w:cs="Arial"/>
          <w:b/>
          <w:bCs/>
          <w:sz w:val="22"/>
          <w:szCs w:val="22"/>
        </w:rPr>
        <w:t>PREGÃO</w:t>
      </w:r>
      <w:r w:rsidRPr="00611666">
        <w:rPr>
          <w:rFonts w:ascii="Arial" w:hAnsi="Arial" w:cs="Arial"/>
          <w:sz w:val="22"/>
          <w:szCs w:val="22"/>
        </w:rPr>
        <w:t xml:space="preserve"> e o número do processo administrativo.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7.1.2. Após a entrega dos envelopes, não cabe desistência da proposta, salvo por motivo justo, decorrente de motivo superveniente e aceito pelo Pregoeiro.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7.1.3. Não caberá desistência da proposta em hipótese alguma, depois de aberto o respectivo envelope.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 O </w:t>
      </w:r>
      <w:r w:rsidRPr="00611666">
        <w:rPr>
          <w:rFonts w:ascii="Arial" w:hAnsi="Arial" w:cs="Arial"/>
          <w:b/>
          <w:bCs/>
          <w:sz w:val="22"/>
          <w:szCs w:val="22"/>
        </w:rPr>
        <w:t>Envelope nº 01 – Proposta Comercial</w:t>
      </w:r>
      <w:r w:rsidRPr="00611666">
        <w:rPr>
          <w:rFonts w:ascii="Arial" w:hAnsi="Arial" w:cs="Arial"/>
          <w:sz w:val="22"/>
          <w:szCs w:val="22"/>
        </w:rPr>
        <w:t xml:space="preserve"> conterá a proposta comercial, que deverá ser apresentada preferencialmente em modelo constante do </w:t>
      </w:r>
      <w:r w:rsidRPr="00611666">
        <w:rPr>
          <w:rFonts w:ascii="Arial" w:hAnsi="Arial" w:cs="Arial"/>
          <w:b/>
          <w:sz w:val="22"/>
          <w:szCs w:val="22"/>
        </w:rPr>
        <w:t>Anexo III,</w:t>
      </w:r>
      <w:r w:rsidRPr="00611666">
        <w:rPr>
          <w:rFonts w:ascii="Arial" w:hAnsi="Arial" w:cs="Arial"/>
          <w:sz w:val="22"/>
          <w:szCs w:val="22"/>
        </w:rPr>
        <w:t xml:space="preserve"> em papel timbrado da empresa, utilizando-se de duas casas decimais, sem rasuras ou emendas, datadas e rubricadas em todas as folhas e assinada por seu representante legal.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lastRenderedPageBreak/>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4F3E53" w:rsidRPr="00611666" w:rsidRDefault="004F3E53" w:rsidP="004F3E53">
      <w:pPr>
        <w:autoSpaceDE w:val="0"/>
        <w:autoSpaceDN w:val="0"/>
        <w:adjustRightInd w:val="0"/>
        <w:jc w:val="both"/>
        <w:rPr>
          <w:rFonts w:ascii="Arial" w:hAnsi="Arial" w:cs="Arial"/>
          <w:color w:val="000000"/>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7.2.4. O prazo de validade da proposta </w:t>
      </w:r>
      <w:r w:rsidRPr="00611666">
        <w:rPr>
          <w:rFonts w:ascii="Arial" w:hAnsi="Arial" w:cs="Arial"/>
          <w:b/>
          <w:bCs/>
          <w:sz w:val="22"/>
          <w:szCs w:val="22"/>
        </w:rPr>
        <w:t>não poderá ser inferior a 60 (sessenta) dias corridos</w:t>
      </w:r>
      <w:r w:rsidRPr="00611666">
        <w:rPr>
          <w:rFonts w:ascii="Arial" w:hAnsi="Arial" w:cs="Arial"/>
          <w:sz w:val="22"/>
          <w:szCs w:val="22"/>
        </w:rPr>
        <w:t>, contados da data de abertura dos envelopes relativos à habilitação.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sz w:val="22"/>
          <w:szCs w:val="22"/>
        </w:rPr>
        <w:t xml:space="preserve">7.2.5. </w:t>
      </w:r>
      <w:r w:rsidRPr="00611666">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4F3E53" w:rsidRPr="00611666" w:rsidRDefault="004F3E53" w:rsidP="004F3E53">
      <w:pPr>
        <w:autoSpaceDE w:val="0"/>
        <w:autoSpaceDN w:val="0"/>
        <w:adjustRightInd w:val="0"/>
        <w:jc w:val="both"/>
        <w:rPr>
          <w:rFonts w:ascii="Arial" w:hAnsi="Arial" w:cs="Arial"/>
          <w:color w:val="000000"/>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7.2.6. O critério de julgamento das propostas será o de menor valor, satisfeitos todos os termos estabelecidos neste ato convocatório.</w:t>
      </w:r>
    </w:p>
    <w:p w:rsidR="004F3E53" w:rsidRPr="00611666" w:rsidRDefault="004F3E53" w:rsidP="004F3E53">
      <w:pPr>
        <w:pStyle w:val="Cabealho"/>
        <w:tabs>
          <w:tab w:val="clear" w:pos="4419"/>
          <w:tab w:val="clear" w:pos="8838"/>
        </w:tabs>
        <w:jc w:val="both"/>
        <w:rPr>
          <w:rFonts w:ascii="Arial" w:hAnsi="Arial" w:cs="Arial"/>
          <w:color w:val="000000"/>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 </w:t>
      </w:r>
      <w:r w:rsidRPr="00611666">
        <w:rPr>
          <w:rFonts w:ascii="Arial" w:hAnsi="Arial" w:cs="Arial"/>
          <w:b/>
          <w:bCs/>
          <w:sz w:val="22"/>
          <w:szCs w:val="22"/>
        </w:rPr>
        <w:t>Envelope nº 02 – Documentos de Habilitação</w:t>
      </w:r>
      <w:r w:rsidRPr="00611666">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 A documentação relativa à </w:t>
      </w:r>
      <w:r w:rsidRPr="00611666">
        <w:rPr>
          <w:rFonts w:ascii="Arial" w:hAnsi="Arial" w:cs="Arial"/>
          <w:b/>
          <w:bCs/>
          <w:sz w:val="22"/>
          <w:szCs w:val="22"/>
        </w:rPr>
        <w:t>habilitação jurídica</w:t>
      </w:r>
      <w:r w:rsidRPr="00611666">
        <w:rPr>
          <w:rFonts w:ascii="Arial" w:hAnsi="Arial" w:cs="Arial"/>
          <w:sz w:val="22"/>
          <w:szCs w:val="22"/>
        </w:rPr>
        <w:t xml:space="preserve"> consiste em:</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7.3.2. Registro comercial, no caso de empresa individual.</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7.3.4. Inscrição do ato constitutivo, no caso de sociedades civis, acompanhada da prova de diretoria em exercício.</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7.3.6. </w:t>
      </w:r>
      <w:r w:rsidRPr="00611666">
        <w:rPr>
          <w:rFonts w:ascii="Arial" w:hAnsi="Arial" w:cs="Arial"/>
          <w:b/>
          <w:bCs/>
          <w:sz w:val="22"/>
          <w:szCs w:val="22"/>
        </w:rPr>
        <w:t xml:space="preserve">Declaração </w:t>
      </w:r>
      <w:r w:rsidRPr="00611666">
        <w:rPr>
          <w:rFonts w:ascii="Arial" w:hAnsi="Arial" w:cs="Arial"/>
          <w:sz w:val="22"/>
          <w:szCs w:val="22"/>
        </w:rPr>
        <w:t xml:space="preserve">assinada pelo responsável da empresa de que não outorga trabalho noturno, perigoso ou insalubre a menores de 18 (dezoito) anos, e qualquer trabalho </w:t>
      </w:r>
      <w:proofErr w:type="gramStart"/>
      <w:r w:rsidRPr="00611666">
        <w:rPr>
          <w:rFonts w:ascii="Arial" w:hAnsi="Arial" w:cs="Arial"/>
          <w:sz w:val="22"/>
          <w:szCs w:val="22"/>
        </w:rPr>
        <w:t>à</w:t>
      </w:r>
      <w:proofErr w:type="gramEnd"/>
      <w:r w:rsidRPr="00611666">
        <w:rPr>
          <w:rFonts w:ascii="Arial" w:hAnsi="Arial" w:cs="Arial"/>
          <w:sz w:val="22"/>
          <w:szCs w:val="22"/>
        </w:rPr>
        <w:t xml:space="preserve"> menores de 16 (dezesseis) anos, salvo na condição de aprendiz, a partir de 14 (quatorze) anos, conforme modelo constante do </w:t>
      </w:r>
      <w:r w:rsidRPr="00611666">
        <w:rPr>
          <w:rFonts w:ascii="Arial" w:hAnsi="Arial" w:cs="Arial"/>
          <w:b/>
          <w:bCs/>
          <w:sz w:val="22"/>
          <w:szCs w:val="22"/>
        </w:rPr>
        <w:t xml:space="preserve">Anexo IV, </w:t>
      </w:r>
      <w:r w:rsidRPr="00611666">
        <w:rPr>
          <w:rFonts w:ascii="Arial" w:hAnsi="Arial" w:cs="Arial"/>
          <w:sz w:val="22"/>
          <w:szCs w:val="22"/>
        </w:rPr>
        <w:t>em cumprimento do disposto no artigo 27, inciso V da Lei Federal nº 8.666/93.</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7.3.7. A documentação relativa à </w:t>
      </w:r>
      <w:r w:rsidRPr="00611666">
        <w:rPr>
          <w:rFonts w:ascii="Arial" w:hAnsi="Arial" w:cs="Arial"/>
          <w:b/>
          <w:bCs/>
          <w:sz w:val="22"/>
          <w:szCs w:val="22"/>
        </w:rPr>
        <w:t>qualificação técnica</w:t>
      </w:r>
      <w:r w:rsidRPr="00611666">
        <w:rPr>
          <w:rFonts w:ascii="Arial" w:hAnsi="Arial" w:cs="Arial"/>
          <w:sz w:val="22"/>
          <w:szCs w:val="22"/>
        </w:rPr>
        <w:t xml:space="preserve"> consiste em:</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7.3.8. Atestado de Capacidade Técnica da empresa, fornecido por pessoa jurídica de Direito Público ou Privado, em papel timbrado, comprovando a </w:t>
      </w:r>
      <w:r w:rsidR="00163D3A">
        <w:rPr>
          <w:rFonts w:ascii="Arial" w:hAnsi="Arial" w:cs="Arial"/>
          <w:sz w:val="22"/>
          <w:szCs w:val="22"/>
        </w:rPr>
        <w:t>locação dos veículos</w:t>
      </w:r>
      <w:r w:rsidRPr="00611666">
        <w:rPr>
          <w:rFonts w:ascii="Arial" w:hAnsi="Arial" w:cs="Arial"/>
          <w:sz w:val="22"/>
          <w:szCs w:val="22"/>
        </w:rPr>
        <w:t>, compatíveis com as características quantidades e prazos dos objetos a serem adquiridos pelo Município de Pouso Alegre/MG.</w:t>
      </w: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 xml:space="preserve">7.3.8.1. </w:t>
      </w:r>
      <w:r w:rsidR="00586E05">
        <w:rPr>
          <w:rFonts w:ascii="Arial" w:hAnsi="Arial" w:cs="Arial"/>
          <w:sz w:val="22"/>
          <w:szCs w:val="22"/>
        </w:rPr>
        <w:t>As locações</w:t>
      </w:r>
      <w:r w:rsidRPr="00611666">
        <w:rPr>
          <w:rFonts w:ascii="Arial" w:hAnsi="Arial" w:cs="Arial"/>
          <w:sz w:val="22"/>
          <w:szCs w:val="22"/>
        </w:rPr>
        <w:t xml:space="preserve"> deverão conter </w:t>
      </w:r>
      <w:r w:rsidRPr="00611666">
        <w:rPr>
          <w:rFonts w:ascii="Arial" w:hAnsi="Arial" w:cs="Arial"/>
          <w:sz w:val="22"/>
          <w:szCs w:val="22"/>
          <w:u w:val="single"/>
        </w:rPr>
        <w:t>todas</w:t>
      </w:r>
      <w:r w:rsidRPr="00611666">
        <w:rPr>
          <w:rFonts w:ascii="Arial" w:hAnsi="Arial" w:cs="Arial"/>
          <w:b/>
          <w:sz w:val="22"/>
          <w:szCs w:val="22"/>
        </w:rPr>
        <w:t xml:space="preserve"> </w:t>
      </w:r>
      <w:r w:rsidRPr="00611666">
        <w:rPr>
          <w:rFonts w:ascii="Arial" w:hAnsi="Arial" w:cs="Arial"/>
          <w:sz w:val="22"/>
          <w:szCs w:val="22"/>
        </w:rPr>
        <w:t xml:space="preserve">as exigências contidas no Termo de Referência Anexo II deste Edital. </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left" w:pos="708"/>
        </w:tabs>
        <w:jc w:val="both"/>
        <w:rPr>
          <w:rFonts w:ascii="Arial" w:hAnsi="Arial" w:cs="Arial"/>
          <w:sz w:val="22"/>
          <w:szCs w:val="22"/>
        </w:rPr>
      </w:pPr>
      <w:r w:rsidRPr="00611666">
        <w:rPr>
          <w:rFonts w:ascii="Arial" w:hAnsi="Arial" w:cs="Arial"/>
          <w:sz w:val="22"/>
          <w:szCs w:val="22"/>
        </w:rPr>
        <w:t xml:space="preserve">7.3.9. A documentação relativa à </w:t>
      </w:r>
      <w:r w:rsidRPr="00611666">
        <w:rPr>
          <w:rFonts w:ascii="Arial" w:hAnsi="Arial" w:cs="Arial"/>
          <w:b/>
          <w:bCs/>
          <w:sz w:val="22"/>
          <w:szCs w:val="22"/>
        </w:rPr>
        <w:t>qualificação econômica – financeira</w:t>
      </w:r>
      <w:r w:rsidRPr="00611666">
        <w:rPr>
          <w:rFonts w:ascii="Arial" w:hAnsi="Arial" w:cs="Arial"/>
          <w:sz w:val="22"/>
          <w:szCs w:val="22"/>
        </w:rPr>
        <w:t xml:space="preserve"> é a seguinte: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7.3.10. </w:t>
      </w:r>
      <w:r w:rsidRPr="00611666">
        <w:rPr>
          <w:rFonts w:ascii="Arial" w:hAnsi="Arial" w:cs="Arial"/>
          <w:b/>
          <w:bCs/>
          <w:sz w:val="22"/>
          <w:szCs w:val="22"/>
        </w:rPr>
        <w:t>Certidão Negativa de Falência</w:t>
      </w:r>
      <w:r w:rsidRPr="00611666">
        <w:rPr>
          <w:rFonts w:ascii="Arial" w:hAnsi="Arial" w:cs="Arial"/>
          <w:sz w:val="22"/>
          <w:szCs w:val="22"/>
        </w:rPr>
        <w:t xml:space="preserve">, Concordata e Recuperação Judicial ou Extrajudicial, expedida pelo distribuidor da sede da pessoa jurídica, em data não anterior a 60 (sessenta) dias da abertura da sessão pública deste </w:t>
      </w:r>
      <w:r w:rsidRPr="00611666">
        <w:rPr>
          <w:rFonts w:ascii="Arial" w:hAnsi="Arial" w:cs="Arial"/>
          <w:b/>
          <w:bCs/>
          <w:sz w:val="22"/>
          <w:szCs w:val="22"/>
        </w:rPr>
        <w:t>PREGÃO</w:t>
      </w:r>
      <w:r w:rsidRPr="00611666">
        <w:rPr>
          <w:rFonts w:ascii="Arial" w:hAnsi="Arial" w:cs="Arial"/>
          <w:sz w:val="22"/>
          <w:szCs w:val="22"/>
        </w:rPr>
        <w:t xml:space="preserve">, se outro prazo não constar do documento. </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7.3.11. A documentação relativa à </w:t>
      </w:r>
      <w:r w:rsidRPr="00611666">
        <w:rPr>
          <w:rFonts w:ascii="Arial" w:hAnsi="Arial" w:cs="Arial"/>
          <w:b/>
          <w:bCs/>
          <w:sz w:val="22"/>
          <w:szCs w:val="22"/>
        </w:rPr>
        <w:t>regularidade fiscal</w:t>
      </w:r>
      <w:r w:rsidRPr="00611666">
        <w:rPr>
          <w:rFonts w:ascii="Arial" w:hAnsi="Arial" w:cs="Arial"/>
          <w:sz w:val="22"/>
          <w:szCs w:val="22"/>
        </w:rPr>
        <w:t xml:space="preserve"> é a seguinte:</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7.3.12. Prova de inscrição no </w:t>
      </w:r>
      <w:r w:rsidRPr="00611666">
        <w:rPr>
          <w:rFonts w:ascii="Arial" w:hAnsi="Arial" w:cs="Arial"/>
          <w:b/>
          <w:bCs/>
          <w:sz w:val="22"/>
          <w:szCs w:val="22"/>
        </w:rPr>
        <w:t xml:space="preserve">Cadastro Nacional de Pessoas Jurídicas </w:t>
      </w:r>
      <w:r w:rsidRPr="00611666">
        <w:rPr>
          <w:rFonts w:ascii="Arial" w:hAnsi="Arial" w:cs="Arial"/>
          <w:sz w:val="22"/>
          <w:szCs w:val="22"/>
        </w:rPr>
        <w:t>(CNPJ).</w:t>
      </w:r>
    </w:p>
    <w:p w:rsidR="004F3E53" w:rsidRPr="00611666" w:rsidRDefault="004F3E53" w:rsidP="004F3E53">
      <w:pPr>
        <w:tabs>
          <w:tab w:val="left" w:pos="-142"/>
        </w:tabs>
        <w:spacing w:line="240" w:lineRule="atLeast"/>
        <w:ind w:right="51"/>
        <w:jc w:val="both"/>
        <w:rPr>
          <w:rFonts w:ascii="Arial" w:hAnsi="Arial" w:cs="Arial"/>
          <w:bCs/>
          <w:sz w:val="22"/>
          <w:szCs w:val="22"/>
        </w:rPr>
      </w:pPr>
    </w:p>
    <w:p w:rsidR="004F3E53" w:rsidRPr="00611666" w:rsidRDefault="004F3E53" w:rsidP="004F3E53">
      <w:pPr>
        <w:tabs>
          <w:tab w:val="left" w:pos="-142"/>
        </w:tabs>
        <w:spacing w:line="240" w:lineRule="atLeast"/>
        <w:ind w:right="51"/>
        <w:jc w:val="both"/>
        <w:rPr>
          <w:rFonts w:ascii="Arial" w:hAnsi="Arial" w:cs="Arial"/>
          <w:sz w:val="22"/>
          <w:szCs w:val="22"/>
        </w:rPr>
      </w:pPr>
      <w:r w:rsidRPr="00611666">
        <w:rPr>
          <w:rFonts w:ascii="Arial" w:hAnsi="Arial" w:cs="Arial"/>
          <w:bCs/>
          <w:sz w:val="22"/>
          <w:szCs w:val="22"/>
        </w:rPr>
        <w:t>7.3.13.</w:t>
      </w:r>
      <w:r w:rsidRPr="00611666">
        <w:rPr>
          <w:rFonts w:ascii="Arial" w:hAnsi="Arial" w:cs="Arial"/>
          <w:sz w:val="22"/>
          <w:szCs w:val="22"/>
        </w:rPr>
        <w:t xml:space="preserve"> Prova de inscrição no </w:t>
      </w:r>
      <w:r w:rsidRPr="00611666">
        <w:rPr>
          <w:rFonts w:ascii="Arial" w:hAnsi="Arial" w:cs="Arial"/>
          <w:b/>
          <w:bCs/>
          <w:sz w:val="22"/>
          <w:szCs w:val="22"/>
        </w:rPr>
        <w:t>cadastro estadual ou municipal</w:t>
      </w:r>
      <w:r w:rsidRPr="00611666">
        <w:rPr>
          <w:rFonts w:ascii="Arial" w:hAnsi="Arial" w:cs="Arial"/>
          <w:sz w:val="22"/>
          <w:szCs w:val="22"/>
        </w:rPr>
        <w:t xml:space="preserve"> de contribuintes da sede da licitante, pertinente ao seu ramo de atividade e compatível com o objeto licitado.</w:t>
      </w:r>
    </w:p>
    <w:p w:rsidR="004F3E53" w:rsidRPr="00611666" w:rsidRDefault="004F3E53" w:rsidP="004F3E53">
      <w:pPr>
        <w:tabs>
          <w:tab w:val="left" w:pos="-142"/>
        </w:tabs>
        <w:spacing w:line="240" w:lineRule="atLeast"/>
        <w:ind w:right="51"/>
        <w:jc w:val="both"/>
        <w:rPr>
          <w:rFonts w:ascii="Arial" w:hAnsi="Arial" w:cs="Arial"/>
          <w:sz w:val="22"/>
          <w:szCs w:val="22"/>
        </w:rPr>
      </w:pPr>
    </w:p>
    <w:p w:rsidR="004F3E53" w:rsidRPr="00611666" w:rsidRDefault="004F3E53" w:rsidP="004F3E53">
      <w:pPr>
        <w:pStyle w:val="Cabealho"/>
        <w:jc w:val="both"/>
        <w:rPr>
          <w:rFonts w:ascii="Arial" w:hAnsi="Arial" w:cs="Arial"/>
          <w:sz w:val="22"/>
          <w:szCs w:val="22"/>
        </w:rPr>
      </w:pPr>
      <w:r w:rsidRPr="00611666">
        <w:rPr>
          <w:rFonts w:ascii="Arial" w:hAnsi="Arial" w:cs="Arial"/>
          <w:bCs/>
          <w:sz w:val="22"/>
          <w:szCs w:val="22"/>
        </w:rPr>
        <w:t>7.3.14.</w:t>
      </w:r>
      <w:r w:rsidRPr="00611666">
        <w:rPr>
          <w:rFonts w:ascii="Arial" w:hAnsi="Arial" w:cs="Arial"/>
          <w:sz w:val="22"/>
          <w:szCs w:val="22"/>
        </w:rPr>
        <w:t xml:space="preserve"> Prova de regularidade para com a Fazenda do Município da sede ou domicílio da licitante, relativa aos tributos mobiliários e imobiliários, dentro do prazo de validade.</w:t>
      </w:r>
    </w:p>
    <w:p w:rsidR="004F3E53" w:rsidRPr="00611666" w:rsidRDefault="004F3E53" w:rsidP="004F3E53">
      <w:pPr>
        <w:pStyle w:val="Cabealho"/>
        <w:jc w:val="both"/>
        <w:rPr>
          <w:rFonts w:ascii="Arial" w:hAnsi="Arial" w:cs="Arial"/>
          <w:bCs/>
          <w:sz w:val="22"/>
          <w:szCs w:val="22"/>
        </w:rPr>
      </w:pPr>
    </w:p>
    <w:p w:rsidR="004F3E53" w:rsidRPr="00611666" w:rsidRDefault="004F3E53" w:rsidP="004F3E53">
      <w:pPr>
        <w:pStyle w:val="Cabealho"/>
        <w:jc w:val="both"/>
        <w:rPr>
          <w:rFonts w:ascii="Arial" w:hAnsi="Arial" w:cs="Arial"/>
          <w:sz w:val="22"/>
          <w:szCs w:val="22"/>
        </w:rPr>
      </w:pPr>
      <w:r w:rsidRPr="00611666">
        <w:rPr>
          <w:rFonts w:ascii="Arial" w:hAnsi="Arial" w:cs="Arial"/>
          <w:bCs/>
          <w:sz w:val="22"/>
          <w:szCs w:val="22"/>
        </w:rPr>
        <w:t>7.3.15.</w:t>
      </w:r>
      <w:r w:rsidRPr="00611666">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Federal, dentro do prazo de validade.</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7.3.16. Prova de regularidade para com a </w:t>
      </w:r>
      <w:r w:rsidRPr="00611666">
        <w:rPr>
          <w:rFonts w:ascii="Arial" w:hAnsi="Arial" w:cs="Arial"/>
          <w:b/>
          <w:bCs/>
          <w:sz w:val="22"/>
          <w:szCs w:val="22"/>
        </w:rPr>
        <w:t>Seguridade Social – INSS</w:t>
      </w:r>
      <w:r w:rsidRPr="00611666">
        <w:rPr>
          <w:rFonts w:ascii="Arial" w:hAnsi="Arial" w:cs="Arial"/>
          <w:sz w:val="22"/>
          <w:szCs w:val="22"/>
        </w:rPr>
        <w:t>, que deverá ser feita através da apresentação da Certidão Negativa de Débitos – CND, dentro do prazo de validade.</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7.3.17. Prova de regularidade para com a </w:t>
      </w:r>
      <w:r w:rsidRPr="00611666">
        <w:rPr>
          <w:rFonts w:ascii="Arial" w:hAnsi="Arial" w:cs="Arial"/>
          <w:b/>
          <w:bCs/>
          <w:sz w:val="22"/>
          <w:szCs w:val="22"/>
        </w:rPr>
        <w:t>Fazenda Estadual</w:t>
      </w:r>
      <w:r w:rsidRPr="00611666">
        <w:rPr>
          <w:rFonts w:ascii="Arial" w:hAnsi="Arial" w:cs="Arial"/>
          <w:sz w:val="22"/>
          <w:szCs w:val="22"/>
        </w:rPr>
        <w:t>, que deverá ser feita através da apresentação da Certidão Negativa de Débitos – CND, dentro do prazo de validade.</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7.3.18. Prova de regularidade para com o </w:t>
      </w:r>
      <w:r w:rsidRPr="00611666">
        <w:rPr>
          <w:rFonts w:ascii="Arial" w:hAnsi="Arial" w:cs="Arial"/>
          <w:b/>
          <w:bCs/>
          <w:sz w:val="22"/>
          <w:szCs w:val="22"/>
        </w:rPr>
        <w:t>Fundo de Garantia de Tempo de Serviço – FGTS</w:t>
      </w:r>
      <w:r w:rsidRPr="00611666">
        <w:rPr>
          <w:rFonts w:ascii="Arial" w:hAnsi="Arial" w:cs="Arial"/>
          <w:sz w:val="22"/>
          <w:szCs w:val="22"/>
        </w:rPr>
        <w:t>, que deverá ser feita através da apresentação do CRF, emitido pela Caixa Econômica Federal, dentro do prazo de validade.</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7.3.19. </w:t>
      </w:r>
      <w:r w:rsidRPr="00611666">
        <w:rPr>
          <w:rFonts w:ascii="Arial" w:hAnsi="Arial" w:cs="Arial"/>
          <w:b/>
          <w:sz w:val="22"/>
          <w:szCs w:val="22"/>
        </w:rPr>
        <w:t xml:space="preserve">Certidão Negativa de Débitos Trabalhistas (CNDT), </w:t>
      </w:r>
      <w:r w:rsidRPr="00611666">
        <w:rPr>
          <w:rFonts w:ascii="Arial" w:hAnsi="Arial" w:cs="Arial"/>
          <w:sz w:val="22"/>
          <w:szCs w:val="22"/>
        </w:rPr>
        <w:t>de acordo com a Lei Federal nº 12.440/2011.</w:t>
      </w:r>
    </w:p>
    <w:p w:rsidR="004F3E53" w:rsidRPr="00611666" w:rsidRDefault="004F3E53" w:rsidP="004F3E53">
      <w:pPr>
        <w:autoSpaceDE w:val="0"/>
        <w:autoSpaceDN w:val="0"/>
        <w:adjustRightInd w:val="0"/>
        <w:jc w:val="both"/>
        <w:rPr>
          <w:rFonts w:ascii="Arial" w:hAnsi="Arial" w:cs="Arial"/>
          <w:b/>
          <w:bCs/>
          <w:sz w:val="22"/>
          <w:szCs w:val="22"/>
        </w:rPr>
      </w:pPr>
    </w:p>
    <w:p w:rsidR="004F3E53" w:rsidRPr="00611666" w:rsidRDefault="004F3E53" w:rsidP="004F3E53">
      <w:pPr>
        <w:pStyle w:val="a"/>
        <w:tabs>
          <w:tab w:val="clear" w:pos="567"/>
          <w:tab w:val="clear" w:pos="9214"/>
        </w:tabs>
        <w:autoSpaceDE w:val="0"/>
        <w:autoSpaceDN w:val="0"/>
        <w:adjustRightInd w:val="0"/>
        <w:spacing w:line="240" w:lineRule="auto"/>
        <w:rPr>
          <w:rFonts w:ascii="Arial" w:hAnsi="Arial" w:cs="Arial"/>
          <w:b/>
          <w:sz w:val="22"/>
          <w:szCs w:val="22"/>
        </w:rPr>
      </w:pPr>
      <w:r w:rsidRPr="00611666">
        <w:rPr>
          <w:rFonts w:ascii="Arial" w:hAnsi="Arial" w:cs="Arial"/>
          <w:sz w:val="22"/>
          <w:szCs w:val="22"/>
        </w:rPr>
        <w:t xml:space="preserve">7.3.20. A comprovação de regularidade fiscal das microempresas e empresas </w:t>
      </w:r>
      <w:r w:rsidRPr="00611666">
        <w:rPr>
          <w:rFonts w:ascii="Arial" w:hAnsi="Arial" w:cs="Arial"/>
          <w:b/>
          <w:sz w:val="22"/>
          <w:szCs w:val="22"/>
        </w:rPr>
        <w:t>de pequeno porte somente será exigida para efeito da assinatura do contrato.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7.3.21. As microempresas e empresas de pequeno porte, por ocasião da participação neste certame, deverão apresentar toda a documentação exigida para fins de comprovação de regularidade fiscal, mesmo que esta apresente alguma restrição;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 xml:space="preserve">7.3.22. Havendo alguma restrição na comprovação da regularidade fiscal, será assegurado o prazo de </w:t>
      </w:r>
      <w:r w:rsidRPr="00611666">
        <w:rPr>
          <w:rFonts w:ascii="Arial" w:hAnsi="Arial" w:cs="Arial"/>
          <w:b/>
          <w:sz w:val="22"/>
          <w:szCs w:val="22"/>
        </w:rPr>
        <w:t>05 (</w:t>
      </w:r>
      <w:r w:rsidRPr="00611666">
        <w:rPr>
          <w:rFonts w:ascii="Arial" w:hAnsi="Arial" w:cs="Arial"/>
          <w:b/>
          <w:bCs/>
          <w:sz w:val="22"/>
          <w:szCs w:val="22"/>
        </w:rPr>
        <w:t>cinco) dias úteis</w:t>
      </w:r>
      <w:r w:rsidRPr="00611666">
        <w:rPr>
          <w:rFonts w:ascii="Arial" w:hAnsi="Arial" w:cs="Arial"/>
          <w:sz w:val="22"/>
          <w:szCs w:val="22"/>
        </w:rPr>
        <w:t xml:space="preserve">, </w:t>
      </w:r>
      <w:r w:rsidRPr="00611666">
        <w:rPr>
          <w:rFonts w:ascii="Arial" w:hAnsi="Arial" w:cs="Arial"/>
          <w:b/>
          <w:bCs/>
          <w:sz w:val="22"/>
          <w:szCs w:val="22"/>
        </w:rPr>
        <w:t>a contar do encerramento da sessão que o declarou vencedor</w:t>
      </w:r>
      <w:r w:rsidRPr="00611666">
        <w:rPr>
          <w:rFonts w:ascii="Arial" w:hAnsi="Arial" w:cs="Arial"/>
          <w:sz w:val="22"/>
          <w:szCs w:val="22"/>
        </w:rPr>
        <w:t xml:space="preserve">, prorrogáveis por igual período, a critério da Prefeitura Municipal de Pouso Alegre/MG, para a regularização da documentação, pagamento ou </w:t>
      </w:r>
      <w:r w:rsidRPr="00611666">
        <w:rPr>
          <w:rFonts w:ascii="Arial" w:hAnsi="Arial" w:cs="Arial"/>
          <w:sz w:val="22"/>
          <w:szCs w:val="22"/>
        </w:rPr>
        <w:lastRenderedPageBreak/>
        <w:t>parcelamento do débito, e emissão de eventuais certidões negativas ou positivas, com efeito, de certidão negativa.</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 xml:space="preserve">7.3.23. A não-regularização da documentação, no prazo previsto no subitem 7.3.22, implicará na </w:t>
      </w:r>
      <w:r w:rsidRPr="00611666">
        <w:rPr>
          <w:rFonts w:ascii="Arial" w:hAnsi="Arial" w:cs="Arial"/>
          <w:b/>
          <w:bCs/>
          <w:sz w:val="22"/>
          <w:szCs w:val="22"/>
        </w:rPr>
        <w:t>decadência do direito à contratação</w:t>
      </w:r>
      <w:r w:rsidRPr="00611666">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n.º 10.520/02.</w:t>
      </w:r>
    </w:p>
    <w:p w:rsidR="004F3E53" w:rsidRPr="00611666" w:rsidRDefault="004F3E53" w:rsidP="004F3E53">
      <w:pPr>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7.3.24. As certidões que não possuírem especificação a respeito do prazo de validade serão aceitas com até 90 (noventa) dias da data de sua expedição.</w:t>
      </w:r>
    </w:p>
    <w:p w:rsidR="004F3E53" w:rsidRPr="00611666" w:rsidRDefault="004F3E53" w:rsidP="004F3E53">
      <w:pPr>
        <w:autoSpaceDE w:val="0"/>
        <w:autoSpaceDN w:val="0"/>
        <w:adjustRightInd w:val="0"/>
        <w:jc w:val="both"/>
        <w:rPr>
          <w:rFonts w:ascii="Arial" w:hAnsi="Arial" w:cs="Arial"/>
          <w:b/>
          <w:bCs/>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b/>
          <w:bCs/>
          <w:sz w:val="22"/>
          <w:szCs w:val="22"/>
        </w:rPr>
        <w:t>VIII</w:t>
      </w:r>
      <w:r w:rsidRPr="00611666">
        <w:rPr>
          <w:rFonts w:ascii="Arial" w:hAnsi="Arial" w:cs="Arial"/>
          <w:sz w:val="22"/>
          <w:szCs w:val="22"/>
        </w:rPr>
        <w:t xml:space="preserve">. </w:t>
      </w:r>
      <w:r w:rsidRPr="00611666">
        <w:rPr>
          <w:rFonts w:ascii="Arial" w:hAnsi="Arial" w:cs="Arial"/>
          <w:color w:val="000000"/>
          <w:sz w:val="22"/>
          <w:szCs w:val="22"/>
        </w:rPr>
        <w:t xml:space="preserve">Serão </w:t>
      </w:r>
      <w:r w:rsidRPr="00611666">
        <w:rPr>
          <w:rFonts w:ascii="Arial" w:hAnsi="Arial" w:cs="Arial"/>
          <w:b/>
          <w:bCs/>
          <w:color w:val="000000"/>
          <w:sz w:val="22"/>
          <w:szCs w:val="22"/>
        </w:rPr>
        <w:t xml:space="preserve">DESCLASSIFICADAS </w:t>
      </w:r>
      <w:r w:rsidRPr="00611666">
        <w:rPr>
          <w:rFonts w:ascii="Arial" w:hAnsi="Arial" w:cs="Arial"/>
          <w:color w:val="000000"/>
          <w:sz w:val="22"/>
          <w:szCs w:val="22"/>
        </w:rPr>
        <w:t>as propostas:</w:t>
      </w:r>
    </w:p>
    <w:p w:rsidR="004F3E53" w:rsidRPr="00611666" w:rsidRDefault="004F3E53" w:rsidP="004F3E53">
      <w:pPr>
        <w:autoSpaceDE w:val="0"/>
        <w:autoSpaceDN w:val="0"/>
        <w:adjustRightInd w:val="0"/>
        <w:jc w:val="both"/>
        <w:rPr>
          <w:rFonts w:ascii="Arial" w:hAnsi="Arial" w:cs="Arial"/>
          <w:color w:val="000000"/>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8.1. Que não atenderem às exigências do edital e seus anexos ou da legislação aplicável.</w:t>
      </w:r>
    </w:p>
    <w:p w:rsidR="004F3E53" w:rsidRPr="00611666" w:rsidRDefault="004F3E53" w:rsidP="004F3E53">
      <w:pPr>
        <w:autoSpaceDE w:val="0"/>
        <w:autoSpaceDN w:val="0"/>
        <w:adjustRightInd w:val="0"/>
        <w:jc w:val="both"/>
        <w:rPr>
          <w:rFonts w:ascii="Arial" w:hAnsi="Arial" w:cs="Arial"/>
          <w:color w:val="000000"/>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8.2. Omissas ou vagas bem como as que apresentarem irregularidades ou defeitos capazes de dificultar o julgamento.</w:t>
      </w:r>
    </w:p>
    <w:p w:rsidR="004F3E53" w:rsidRPr="00611666" w:rsidRDefault="004F3E53" w:rsidP="004F3E53">
      <w:pPr>
        <w:autoSpaceDE w:val="0"/>
        <w:autoSpaceDN w:val="0"/>
        <w:adjustRightInd w:val="0"/>
        <w:jc w:val="both"/>
        <w:rPr>
          <w:rFonts w:ascii="Arial" w:hAnsi="Arial" w:cs="Arial"/>
          <w:color w:val="000000"/>
          <w:sz w:val="22"/>
          <w:szCs w:val="22"/>
        </w:rPr>
      </w:pPr>
    </w:p>
    <w:p w:rsidR="004F3E53" w:rsidRPr="00611666" w:rsidRDefault="004F3E53" w:rsidP="004F3E53">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8.3. Que impuserem condições ou contiverem ressalvas em relação às condições estabelecidas neste edital.</w:t>
      </w:r>
    </w:p>
    <w:p w:rsidR="004F3E53" w:rsidRPr="00611666" w:rsidRDefault="004F3E53" w:rsidP="004F3E53">
      <w:pPr>
        <w:autoSpaceDE w:val="0"/>
        <w:autoSpaceDN w:val="0"/>
        <w:adjustRightInd w:val="0"/>
        <w:jc w:val="both"/>
        <w:rPr>
          <w:rFonts w:ascii="Arial" w:hAnsi="Arial" w:cs="Arial"/>
          <w:color w:val="000000"/>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4F3E53" w:rsidRPr="00611666" w:rsidRDefault="004F3E53" w:rsidP="004F3E53">
      <w:pPr>
        <w:pStyle w:val="Ttulo2"/>
        <w:rPr>
          <w:i w:val="0"/>
          <w:sz w:val="22"/>
          <w:szCs w:val="22"/>
        </w:rPr>
      </w:pPr>
      <w:r w:rsidRPr="00611666">
        <w:rPr>
          <w:i w:val="0"/>
          <w:sz w:val="22"/>
          <w:szCs w:val="22"/>
        </w:rPr>
        <w:t>IX – DISPOSIÇÕES GERAIS SOBRE OS DOCUMENTOS</w:t>
      </w:r>
    </w:p>
    <w:p w:rsidR="004F3E53" w:rsidRPr="00611666" w:rsidRDefault="004F3E53" w:rsidP="004F3E53">
      <w:pPr>
        <w:ind w:left="472"/>
        <w:jc w:val="both"/>
        <w:rPr>
          <w:rFonts w:ascii="Arial" w:hAnsi="Arial" w:cs="Arial"/>
          <w:sz w:val="22"/>
          <w:szCs w:val="22"/>
        </w:rPr>
      </w:pPr>
    </w:p>
    <w:p w:rsidR="004F3E53" w:rsidRPr="00611666" w:rsidRDefault="004F3E53" w:rsidP="004F3E53">
      <w:pPr>
        <w:pStyle w:val="Recuodecorpodetexto"/>
        <w:ind w:left="0"/>
        <w:jc w:val="both"/>
        <w:rPr>
          <w:rFonts w:ascii="Arial" w:hAnsi="Arial" w:cs="Arial"/>
          <w:sz w:val="22"/>
          <w:szCs w:val="22"/>
        </w:rPr>
      </w:pPr>
      <w:r w:rsidRPr="00611666">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4F3E53" w:rsidRPr="00611666" w:rsidRDefault="004F3E53" w:rsidP="004F3E53">
      <w:pPr>
        <w:rPr>
          <w:rFonts w:ascii="Arial" w:hAnsi="Arial" w:cs="Arial"/>
          <w:sz w:val="22"/>
          <w:szCs w:val="22"/>
        </w:rPr>
      </w:pPr>
      <w:r w:rsidRPr="00611666">
        <w:rPr>
          <w:rFonts w:ascii="Arial" w:hAnsi="Arial" w:cs="Arial"/>
          <w:sz w:val="22"/>
          <w:szCs w:val="22"/>
        </w:rPr>
        <w:t>9.2. Todos os documentos expedidos pela licitante deverão estar subscritos por seu representante legal ou procurador, com identificação clara do subscritor.</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9.3. Os documentos emitidos pela internet poderão ser conferidos pela Equipe de Apoio do Pregoeiro.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4F3E53" w:rsidRPr="00611666" w:rsidRDefault="004F3E53" w:rsidP="004F3E53">
      <w:pPr>
        <w:jc w:val="both"/>
        <w:rPr>
          <w:rFonts w:ascii="Arial" w:hAnsi="Arial" w:cs="Arial"/>
          <w:sz w:val="22"/>
          <w:szCs w:val="22"/>
        </w:rPr>
      </w:pPr>
    </w:p>
    <w:p w:rsidR="004F3E53" w:rsidRPr="00611666" w:rsidRDefault="004F3E53" w:rsidP="004F3E53">
      <w:pPr>
        <w:pStyle w:val="Ttulo3"/>
        <w:rPr>
          <w:rFonts w:ascii="Arial" w:hAnsi="Arial" w:cs="Arial"/>
          <w:sz w:val="22"/>
          <w:szCs w:val="22"/>
        </w:rPr>
      </w:pPr>
      <w:r w:rsidRPr="00611666">
        <w:rPr>
          <w:rFonts w:ascii="Arial" w:hAnsi="Arial" w:cs="Arial"/>
          <w:sz w:val="22"/>
          <w:szCs w:val="22"/>
        </w:rPr>
        <w:t>X - DOS PROCEDIMENTOS</w:t>
      </w:r>
    </w:p>
    <w:p w:rsidR="004F3E53" w:rsidRPr="00611666" w:rsidRDefault="004F3E53" w:rsidP="004F3E53">
      <w:pPr>
        <w:pStyle w:val="BodyText21"/>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10.1. Os procedimentos deste </w:t>
      </w:r>
      <w:r w:rsidRPr="00611666">
        <w:rPr>
          <w:rFonts w:ascii="Arial" w:hAnsi="Arial" w:cs="Arial"/>
          <w:b/>
          <w:bCs/>
          <w:sz w:val="22"/>
          <w:szCs w:val="22"/>
        </w:rPr>
        <w:t xml:space="preserve">PREGÃO </w:t>
      </w:r>
      <w:r w:rsidRPr="00611666">
        <w:rPr>
          <w:rFonts w:ascii="Arial" w:hAnsi="Arial" w:cs="Arial"/>
          <w:sz w:val="22"/>
          <w:szCs w:val="22"/>
        </w:rPr>
        <w:t xml:space="preserve">serão conduzidos pelo Pregoeiro nomeado, contando com equipe de apoio, conforme determinado na </w:t>
      </w:r>
      <w:r w:rsidRPr="00611666">
        <w:rPr>
          <w:rFonts w:ascii="Arial" w:hAnsi="Arial" w:cs="Arial"/>
          <w:b/>
          <w:sz w:val="22"/>
          <w:szCs w:val="22"/>
        </w:rPr>
        <w:t>Portaria nº 01/2016,</w:t>
      </w:r>
      <w:r w:rsidRPr="00611666">
        <w:rPr>
          <w:rFonts w:ascii="Arial" w:hAnsi="Arial" w:cs="Arial"/>
          <w:sz w:val="22"/>
          <w:szCs w:val="22"/>
        </w:rPr>
        <w:t xml:space="preserve"> segundo a legislação vigente e as fases apontadas no item I deste edital.</w:t>
      </w:r>
    </w:p>
    <w:p w:rsidR="004F3E53" w:rsidRPr="00611666" w:rsidRDefault="004F3E53" w:rsidP="004F3E53">
      <w:pPr>
        <w:jc w:val="both"/>
        <w:rPr>
          <w:rFonts w:ascii="Arial" w:hAnsi="Arial" w:cs="Arial"/>
          <w:sz w:val="22"/>
          <w:szCs w:val="22"/>
        </w:rPr>
      </w:pPr>
      <w:r w:rsidRPr="00611666">
        <w:rPr>
          <w:rFonts w:ascii="Arial" w:hAnsi="Arial" w:cs="Arial"/>
          <w:sz w:val="22"/>
          <w:szCs w:val="22"/>
        </w:rPr>
        <w:lastRenderedPageBreak/>
        <w:t>10.2. Instalada a sessão pública do pregão, os interessados deverão comprovar a representação para a prática dos atos do certame, nos termos da cláusula V deste Edital.</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10.4. Após a abertura do primeiro envelope, não será admitida a participação de novas empresas proponentes.</w:t>
      </w:r>
    </w:p>
    <w:p w:rsidR="004F3E53" w:rsidRPr="00611666" w:rsidRDefault="004F3E53" w:rsidP="004F3E53">
      <w:pPr>
        <w:jc w:val="both"/>
        <w:rPr>
          <w:rFonts w:ascii="Arial" w:hAnsi="Arial" w:cs="Arial"/>
          <w:sz w:val="22"/>
          <w:szCs w:val="22"/>
        </w:rPr>
      </w:pPr>
    </w:p>
    <w:p w:rsidR="004F3E53" w:rsidRPr="00611666" w:rsidRDefault="004F3E53" w:rsidP="004F3E53">
      <w:pPr>
        <w:ind w:left="12" w:hanging="12"/>
        <w:jc w:val="both"/>
        <w:rPr>
          <w:rFonts w:ascii="Arial" w:hAnsi="Arial" w:cs="Arial"/>
          <w:sz w:val="22"/>
          <w:szCs w:val="22"/>
        </w:rPr>
      </w:pPr>
      <w:r w:rsidRPr="00611666">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4F3E53" w:rsidRPr="00611666" w:rsidRDefault="004F3E53" w:rsidP="004F3E53">
      <w:pPr>
        <w:jc w:val="both"/>
        <w:rPr>
          <w:rFonts w:ascii="Arial" w:hAnsi="Arial" w:cs="Arial"/>
          <w:sz w:val="22"/>
          <w:szCs w:val="22"/>
        </w:rPr>
      </w:pPr>
    </w:p>
    <w:p w:rsidR="004F3E53" w:rsidRPr="00611666" w:rsidRDefault="004F3E53" w:rsidP="004F3E53">
      <w:pPr>
        <w:ind w:left="12" w:hanging="12"/>
        <w:jc w:val="both"/>
        <w:rPr>
          <w:rFonts w:ascii="Arial" w:hAnsi="Arial" w:cs="Arial"/>
          <w:sz w:val="22"/>
          <w:szCs w:val="22"/>
        </w:rPr>
      </w:pPr>
      <w:r w:rsidRPr="00611666">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4F3E53" w:rsidRPr="00611666" w:rsidRDefault="004F3E53" w:rsidP="004F3E53">
      <w:pPr>
        <w:ind w:firstLine="709"/>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10.8. Não havendo pelo menos três ofertas nas condições definidas, serão chamados a dar lances verbais os representantes das empresas que apresentarem as melhores propostas, até o máximo de 03 (três), além da primeira classificada, quaisquer que sejam os preços ofertados.</w:t>
      </w:r>
    </w:p>
    <w:p w:rsidR="004F3E53" w:rsidRPr="00611666" w:rsidRDefault="004F3E53" w:rsidP="004F3E53">
      <w:pPr>
        <w:ind w:firstLine="709"/>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10.9. Na fase de lances verbais não serão aceitos lances de igual valor ou maior ao do último e os sucessivos lances deverão ser feitos em valores decrescentes.</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10.10. A etapa de lances será considerada encerrada quando todos os participantes dessa etapa declinar da formulação de lances.</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10.11. Se houver </w:t>
      </w:r>
      <w:r w:rsidRPr="00611666">
        <w:rPr>
          <w:rFonts w:ascii="Arial" w:hAnsi="Arial" w:cs="Arial"/>
          <w:b/>
          <w:bCs/>
          <w:sz w:val="22"/>
          <w:szCs w:val="22"/>
        </w:rPr>
        <w:t>empate</w:t>
      </w:r>
      <w:r w:rsidRPr="00611666">
        <w:rPr>
          <w:rFonts w:ascii="Arial" w:hAnsi="Arial" w:cs="Arial"/>
          <w:sz w:val="22"/>
          <w:szCs w:val="22"/>
        </w:rPr>
        <w:t xml:space="preserve">, será assegurado o </w:t>
      </w:r>
      <w:r w:rsidRPr="00611666">
        <w:rPr>
          <w:rFonts w:ascii="Arial" w:hAnsi="Arial" w:cs="Arial"/>
          <w:b/>
          <w:bCs/>
          <w:sz w:val="22"/>
          <w:szCs w:val="22"/>
        </w:rPr>
        <w:t xml:space="preserve">exercício do direito de preferência </w:t>
      </w:r>
      <w:r w:rsidRPr="00611666">
        <w:rPr>
          <w:rFonts w:ascii="Arial" w:hAnsi="Arial" w:cs="Arial"/>
          <w:sz w:val="22"/>
          <w:szCs w:val="22"/>
        </w:rPr>
        <w:t>às microempresas e empresas de pequeno porte, nos seguintes termos:</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 xml:space="preserve">10.12. Entende-se por </w:t>
      </w:r>
      <w:r w:rsidRPr="00611666">
        <w:rPr>
          <w:rFonts w:ascii="Arial" w:hAnsi="Arial" w:cs="Arial"/>
          <w:b/>
          <w:bCs/>
          <w:sz w:val="22"/>
          <w:szCs w:val="22"/>
        </w:rPr>
        <w:t xml:space="preserve">empate </w:t>
      </w:r>
      <w:r w:rsidRPr="00611666">
        <w:rPr>
          <w:rFonts w:ascii="Arial" w:hAnsi="Arial" w:cs="Arial"/>
          <w:sz w:val="22"/>
          <w:szCs w:val="22"/>
        </w:rPr>
        <w:t xml:space="preserve">aquelas situações em que as propostas apresentadas pelas microempresas e empresas de pequeno porte sejam iguais ou até </w:t>
      </w:r>
      <w:r w:rsidRPr="00611666">
        <w:rPr>
          <w:rFonts w:ascii="Arial" w:hAnsi="Arial" w:cs="Arial"/>
          <w:bCs/>
          <w:sz w:val="22"/>
          <w:szCs w:val="22"/>
        </w:rPr>
        <w:t xml:space="preserve">5 % </w:t>
      </w:r>
      <w:r w:rsidRPr="00611666">
        <w:rPr>
          <w:rFonts w:ascii="Arial" w:hAnsi="Arial" w:cs="Arial"/>
          <w:sz w:val="22"/>
          <w:szCs w:val="22"/>
        </w:rPr>
        <w:t>(cinco por cento) superiores à proposta mais bem classificada.</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p>
    <w:p w:rsidR="004F3E53" w:rsidRPr="00611666" w:rsidRDefault="004F3E53" w:rsidP="004F3E53">
      <w:pPr>
        <w:pStyle w:val="a"/>
        <w:tabs>
          <w:tab w:val="clear" w:pos="567"/>
          <w:tab w:val="clear" w:pos="9214"/>
        </w:tabs>
        <w:autoSpaceDE w:val="0"/>
        <w:autoSpaceDN w:val="0"/>
        <w:adjustRightInd w:val="0"/>
        <w:spacing w:line="240" w:lineRule="auto"/>
        <w:rPr>
          <w:rFonts w:ascii="Arial" w:hAnsi="Arial" w:cs="Arial"/>
          <w:sz w:val="22"/>
          <w:szCs w:val="22"/>
        </w:rPr>
      </w:pPr>
    </w:p>
    <w:p w:rsidR="004F3E53" w:rsidRPr="00611666" w:rsidRDefault="004F3E53" w:rsidP="004F3E53">
      <w:pPr>
        <w:autoSpaceDE w:val="0"/>
        <w:autoSpaceDN w:val="0"/>
        <w:adjustRightInd w:val="0"/>
        <w:ind w:left="22" w:hanging="22"/>
        <w:jc w:val="both"/>
        <w:rPr>
          <w:rFonts w:ascii="Arial" w:hAnsi="Arial" w:cs="Arial"/>
          <w:sz w:val="22"/>
          <w:szCs w:val="22"/>
        </w:rPr>
      </w:pPr>
      <w:r w:rsidRPr="00611666">
        <w:rPr>
          <w:rFonts w:ascii="Arial" w:hAnsi="Arial" w:cs="Arial"/>
          <w:sz w:val="22"/>
          <w:szCs w:val="22"/>
        </w:rPr>
        <w:lastRenderedPageBreak/>
        <w:t xml:space="preserve">10.14. Para tanto, será convocada para exercer seu direito de preferência e apresentar nova proposta no prazo máximo de </w:t>
      </w:r>
      <w:r w:rsidRPr="00611666">
        <w:rPr>
          <w:rFonts w:ascii="Arial" w:hAnsi="Arial" w:cs="Arial"/>
          <w:bCs/>
          <w:sz w:val="22"/>
          <w:szCs w:val="22"/>
        </w:rPr>
        <w:t xml:space="preserve">05 </w:t>
      </w:r>
      <w:r w:rsidRPr="00611666">
        <w:rPr>
          <w:rFonts w:ascii="Arial" w:hAnsi="Arial" w:cs="Arial"/>
          <w:sz w:val="22"/>
          <w:szCs w:val="22"/>
        </w:rPr>
        <w:t xml:space="preserve">(cinco) </w:t>
      </w:r>
      <w:r w:rsidRPr="00611666">
        <w:rPr>
          <w:rFonts w:ascii="Arial" w:hAnsi="Arial" w:cs="Arial"/>
          <w:bCs/>
          <w:sz w:val="22"/>
          <w:szCs w:val="22"/>
        </w:rPr>
        <w:t xml:space="preserve">minutos </w:t>
      </w:r>
      <w:r w:rsidRPr="00611666">
        <w:rPr>
          <w:rFonts w:ascii="Arial" w:hAnsi="Arial" w:cs="Arial"/>
          <w:sz w:val="22"/>
          <w:szCs w:val="22"/>
        </w:rPr>
        <w:t>após o encerramento dos lances, a contar da convocação do Pregoeiro, sob pena de preclusão.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ind w:left="22"/>
        <w:jc w:val="both"/>
        <w:rPr>
          <w:rFonts w:ascii="Arial" w:hAnsi="Arial" w:cs="Arial"/>
          <w:sz w:val="22"/>
          <w:szCs w:val="22"/>
        </w:rPr>
      </w:pPr>
      <w:r w:rsidRPr="00611666">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611666">
        <w:rPr>
          <w:rFonts w:ascii="Arial" w:hAnsi="Arial" w:cs="Arial"/>
          <w:sz w:val="22"/>
          <w:szCs w:val="22"/>
        </w:rPr>
        <w:t>será</w:t>
      </w:r>
      <w:proofErr w:type="gramEnd"/>
      <w:r w:rsidRPr="00611666">
        <w:rPr>
          <w:rFonts w:ascii="Arial" w:hAnsi="Arial" w:cs="Arial"/>
          <w:sz w:val="22"/>
          <w:szCs w:val="22"/>
        </w:rPr>
        <w:t xml:space="preserve"> realizado sorteio entre elas para que se identifique àquela que primeiro poderá exercer a preferência e apresentar nova proposta.</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10.16. Entende-se por equivalência dos valores das propostas as que apresentarem igual valor, respeitada a ordem de classificação.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10.17. O exercício do direito de preferência somente será aplicado quando a melhor oferta da fase de lances não tiver sido apresentada pela própria microempresa ou empresa de pequeno porte.</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 nº 10.520/02, sendo assegurado o exercício do direito de preferência na hipótese de haver participação de demais microempresas e empresas de pequeno porte.</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ind w:left="33" w:hanging="33"/>
        <w:jc w:val="both"/>
        <w:rPr>
          <w:rFonts w:ascii="Arial" w:hAnsi="Arial" w:cs="Arial"/>
          <w:sz w:val="22"/>
          <w:szCs w:val="22"/>
        </w:rPr>
      </w:pPr>
      <w:r w:rsidRPr="00611666">
        <w:rPr>
          <w:rFonts w:ascii="Arial" w:hAnsi="Arial" w:cs="Arial"/>
          <w:sz w:val="22"/>
          <w:szCs w:val="22"/>
        </w:rPr>
        <w:t>10.19. Na hipótese da não-contratação da microempresa e empresa de pequeno porte, será declarada a melhor oferta àquela proposta originalmente vencedora da fase de lances.</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sz w:val="22"/>
          <w:szCs w:val="22"/>
        </w:rPr>
      </w:pPr>
      <w:r w:rsidRPr="00611666">
        <w:rPr>
          <w:rFonts w:ascii="Arial" w:hAnsi="Arial" w:cs="Arial"/>
          <w:sz w:val="22"/>
          <w:szCs w:val="22"/>
        </w:rPr>
        <w:t xml:space="preserve">10.21. O Pregoeiro poderá </w:t>
      </w:r>
      <w:r w:rsidRPr="00611666">
        <w:rPr>
          <w:rFonts w:ascii="Arial" w:hAnsi="Arial" w:cs="Arial"/>
          <w:b/>
          <w:bCs/>
          <w:sz w:val="22"/>
          <w:szCs w:val="22"/>
        </w:rPr>
        <w:t xml:space="preserve">negociar </w:t>
      </w:r>
      <w:r w:rsidRPr="00611666">
        <w:rPr>
          <w:rFonts w:ascii="Arial" w:hAnsi="Arial" w:cs="Arial"/>
          <w:sz w:val="22"/>
          <w:szCs w:val="22"/>
        </w:rPr>
        <w:t>com o autor da oferta de menor valor com vistas à redução do preço.</w:t>
      </w:r>
    </w:p>
    <w:p w:rsidR="004F3E53" w:rsidRPr="00611666" w:rsidRDefault="004F3E53" w:rsidP="004F3E53">
      <w:pPr>
        <w:autoSpaceDE w:val="0"/>
        <w:autoSpaceDN w:val="0"/>
        <w:adjustRightInd w:val="0"/>
        <w:jc w:val="both"/>
        <w:rPr>
          <w:rFonts w:ascii="Arial" w:hAnsi="Arial" w:cs="Arial"/>
          <w:sz w:val="22"/>
          <w:szCs w:val="22"/>
        </w:rPr>
      </w:pPr>
    </w:p>
    <w:p w:rsidR="004F3E53" w:rsidRPr="00611666" w:rsidRDefault="004F3E53" w:rsidP="004F3E53">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10.22. Após a negociação, se houver o Pregoeiro examinará a </w:t>
      </w:r>
      <w:r w:rsidRPr="00611666">
        <w:rPr>
          <w:rFonts w:ascii="Arial" w:hAnsi="Arial" w:cs="Arial"/>
          <w:b/>
          <w:bCs/>
          <w:sz w:val="22"/>
          <w:szCs w:val="22"/>
        </w:rPr>
        <w:t>aceitabilidade do menor preço</w:t>
      </w:r>
      <w:r w:rsidRPr="00611666">
        <w:rPr>
          <w:rFonts w:ascii="Arial" w:hAnsi="Arial" w:cs="Arial"/>
          <w:sz w:val="22"/>
          <w:szCs w:val="22"/>
        </w:rPr>
        <w:t>.</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10.23. Considerada aceitável a oferta de menor preço, estará concluída a fase de classificação das propostas.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10.24. Sendo inabilitada a Proponente cuja proposta tenha sido classificada em primeiro lugar, prosseguirá o Pregoeiro e sua equipe de apoio, com a abertura do envelope de documentação da proponente classificada em segundo lugar e assim sucessivamente, se for o caso, até a habilitação de uma das licitantes.  </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10.25. Constatado o atendimento das exigências fixadas no Edital, a(s) licitante(s) classificada(s) e habilitada(s) será declarada vencedora do pregão.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10.26. Proclamada(s) a(s) vencedora(s), qualquer licitante poderá manifestar imediata e motivadamente a intenção de recorrer, quando lhe será concedido o prazo de 03 (três) dias úteis para a apresentação das razões do recurso, ficando as demais </w:t>
      </w:r>
      <w:r w:rsidRPr="00611666">
        <w:rPr>
          <w:rFonts w:ascii="Arial" w:hAnsi="Arial" w:cs="Arial"/>
          <w:sz w:val="22"/>
          <w:szCs w:val="22"/>
        </w:rPr>
        <w:lastRenderedPageBreak/>
        <w:t>licitantes desde logo intimadas para apresentar as contra-razões em igual número de dias, que começarão a correr a partir do término do prazo da recorrente, sendo-lhes assegurada imediata vista dos autos do processo.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10.27. O acolhimento de recurso importará na invalidação apenas dos atos insusceptíveis de aproveitamento.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10.28. A ausência de manifestação imediata e motivada da licitante implicará a decadência do direito de recurso e a adjudicação do objeto da licitação à vencedora.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10.29. Julgados os recursos, será adjudicado o objeto à licitante vencedora e homologado o certame. </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10.31. Os envelopes contendo a documentação relativa à habilitação das licitantes desclassificadas e das classificadas não declaradas vencedoras permanecerão sob custódia do Senhor Pregoeiro até a efetiva formalização da contratação.</w:t>
      </w:r>
    </w:p>
    <w:p w:rsidR="004F3E53" w:rsidRPr="00611666" w:rsidRDefault="004F3E53" w:rsidP="004F3E53">
      <w:pPr>
        <w:jc w:val="both"/>
        <w:rPr>
          <w:rFonts w:ascii="Arial" w:hAnsi="Arial" w:cs="Arial"/>
          <w:sz w:val="22"/>
          <w:szCs w:val="22"/>
        </w:rPr>
      </w:pPr>
    </w:p>
    <w:p w:rsidR="004F3E53" w:rsidRPr="00611666" w:rsidRDefault="004F3E53" w:rsidP="004F3E53">
      <w:pPr>
        <w:pStyle w:val="Ttulo3"/>
        <w:rPr>
          <w:rFonts w:ascii="Arial" w:hAnsi="Arial" w:cs="Arial"/>
          <w:sz w:val="22"/>
          <w:szCs w:val="22"/>
        </w:rPr>
      </w:pPr>
      <w:r w:rsidRPr="00611666">
        <w:rPr>
          <w:rFonts w:ascii="Arial" w:hAnsi="Arial" w:cs="Arial"/>
          <w:sz w:val="22"/>
          <w:szCs w:val="22"/>
        </w:rPr>
        <w:t>XI – DOS PREÇOS E DAS COTAÇÕES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11.1. O preço que vigorará no ajuste será o ofertado pela licitante dele vencedora.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b/>
          <w:bCs/>
          <w:sz w:val="22"/>
          <w:szCs w:val="22"/>
        </w:rPr>
      </w:pPr>
      <w:r w:rsidRPr="00611666">
        <w:rPr>
          <w:rFonts w:ascii="Arial" w:hAnsi="Arial" w:cs="Arial"/>
          <w:b/>
          <w:bCs/>
          <w:sz w:val="22"/>
          <w:szCs w:val="22"/>
        </w:rPr>
        <w:t>XII – DAS OBRIGAÇÕES DA ADMINISTRAÇÃO</w:t>
      </w:r>
    </w:p>
    <w:p w:rsidR="004F3E53" w:rsidRPr="00611666" w:rsidRDefault="004F3E53" w:rsidP="004F3E53">
      <w:pPr>
        <w:tabs>
          <w:tab w:val="left" w:pos="2445"/>
        </w:tabs>
        <w:jc w:val="both"/>
        <w:rPr>
          <w:rFonts w:ascii="Arial" w:hAnsi="Arial" w:cs="Arial"/>
          <w:b/>
          <w:bCs/>
          <w:sz w:val="22"/>
          <w:szCs w:val="22"/>
        </w:rPr>
      </w:pPr>
      <w:r w:rsidRPr="00611666">
        <w:rPr>
          <w:rFonts w:ascii="Arial" w:hAnsi="Arial" w:cs="Arial"/>
          <w:b/>
          <w:bCs/>
          <w:sz w:val="22"/>
          <w:szCs w:val="22"/>
        </w:rPr>
        <w:tab/>
      </w:r>
    </w:p>
    <w:p w:rsidR="004F3E53" w:rsidRPr="00611666" w:rsidRDefault="004F3E53" w:rsidP="004F3E53">
      <w:pPr>
        <w:jc w:val="both"/>
        <w:rPr>
          <w:rFonts w:ascii="Arial" w:hAnsi="Arial" w:cs="Arial"/>
          <w:sz w:val="22"/>
          <w:szCs w:val="22"/>
        </w:rPr>
      </w:pPr>
      <w:r w:rsidRPr="00611666">
        <w:rPr>
          <w:rFonts w:ascii="Arial" w:hAnsi="Arial" w:cs="Arial"/>
          <w:sz w:val="22"/>
          <w:szCs w:val="22"/>
        </w:rPr>
        <w:t>12.1. A Prefeitura Municipal de Pouso Alegre/MG se obriga a efetuar os pagamentos devidos, na forma e condições ora estipuladas.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12.2. Prestar todos os esclarecimentos necessários para a </w:t>
      </w:r>
      <w:r w:rsidR="00821DE1">
        <w:rPr>
          <w:rFonts w:ascii="Arial" w:hAnsi="Arial" w:cs="Arial"/>
          <w:sz w:val="22"/>
          <w:szCs w:val="22"/>
        </w:rPr>
        <w:t>locação dos veículos.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pStyle w:val="Ttulo3"/>
        <w:rPr>
          <w:rFonts w:ascii="Arial" w:hAnsi="Arial" w:cs="Arial"/>
          <w:sz w:val="22"/>
          <w:szCs w:val="22"/>
        </w:rPr>
      </w:pPr>
      <w:r w:rsidRPr="00611666">
        <w:rPr>
          <w:rFonts w:ascii="Arial" w:hAnsi="Arial" w:cs="Arial"/>
          <w:sz w:val="22"/>
          <w:szCs w:val="22"/>
        </w:rPr>
        <w:t>XIII - DAS OBRIGAÇÕES DA PROPONENTE VENCEDORA</w:t>
      </w:r>
    </w:p>
    <w:p w:rsidR="004F3E53" w:rsidRPr="00611666" w:rsidRDefault="004F3E53" w:rsidP="004F3E53">
      <w:pPr>
        <w:pStyle w:val="Ttulo3"/>
        <w:rPr>
          <w:rFonts w:ascii="Arial" w:hAnsi="Arial" w:cs="Arial"/>
          <w:sz w:val="22"/>
          <w:szCs w:val="22"/>
        </w:rPr>
      </w:pPr>
    </w:p>
    <w:p w:rsidR="004F3E53" w:rsidRPr="00611666" w:rsidRDefault="00FB54C0" w:rsidP="004F3E53">
      <w:pPr>
        <w:numPr>
          <w:ilvl w:val="0"/>
          <w:numId w:val="2"/>
        </w:numPr>
        <w:tabs>
          <w:tab w:val="clear" w:pos="465"/>
          <w:tab w:val="num" w:pos="825"/>
        </w:tabs>
        <w:ind w:left="825"/>
        <w:jc w:val="both"/>
        <w:rPr>
          <w:rFonts w:ascii="Arial" w:hAnsi="Arial" w:cs="Arial"/>
          <w:color w:val="000000"/>
          <w:sz w:val="22"/>
          <w:szCs w:val="22"/>
        </w:rPr>
      </w:pPr>
      <w:r>
        <w:rPr>
          <w:rFonts w:ascii="Arial" w:hAnsi="Arial" w:cs="Arial"/>
          <w:b/>
          <w:bCs/>
          <w:sz w:val="22"/>
          <w:szCs w:val="22"/>
        </w:rPr>
        <w:t>Locar os veículos</w:t>
      </w:r>
      <w:r w:rsidR="004F3E53" w:rsidRPr="00611666">
        <w:rPr>
          <w:rFonts w:ascii="Arial" w:hAnsi="Arial" w:cs="Arial"/>
          <w:b/>
          <w:bCs/>
          <w:sz w:val="22"/>
          <w:szCs w:val="22"/>
        </w:rPr>
        <w:t xml:space="preserve"> </w:t>
      </w:r>
      <w:r w:rsidR="004F3E53" w:rsidRPr="00611666">
        <w:rPr>
          <w:rFonts w:ascii="Arial" w:hAnsi="Arial" w:cs="Arial"/>
          <w:sz w:val="22"/>
          <w:szCs w:val="22"/>
        </w:rPr>
        <w:t xml:space="preserve">deste </w:t>
      </w:r>
      <w:r w:rsidR="004F3E53" w:rsidRPr="00611666">
        <w:rPr>
          <w:rFonts w:ascii="Arial" w:hAnsi="Arial" w:cs="Arial"/>
          <w:b/>
          <w:bCs/>
          <w:sz w:val="22"/>
          <w:szCs w:val="22"/>
        </w:rPr>
        <w:t xml:space="preserve">PREGÃO, </w:t>
      </w:r>
      <w:r w:rsidR="004F3E53" w:rsidRPr="00611666">
        <w:rPr>
          <w:rFonts w:ascii="Arial" w:hAnsi="Arial" w:cs="Arial"/>
          <w:sz w:val="22"/>
          <w:szCs w:val="22"/>
        </w:rPr>
        <w:t>conforme solicitação da Secretaria requisitante, obedecendo aos critérios detalhados no Anexo II – Termo de Referência, em total conformidade com o Edital e seus Anexos.</w:t>
      </w:r>
    </w:p>
    <w:p w:rsidR="004F3E53" w:rsidRPr="00611666" w:rsidRDefault="004F3E53" w:rsidP="004F3E53">
      <w:pPr>
        <w:ind w:left="360"/>
        <w:jc w:val="both"/>
        <w:rPr>
          <w:rFonts w:ascii="Arial" w:hAnsi="Arial" w:cs="Arial"/>
          <w:color w:val="000000"/>
          <w:sz w:val="22"/>
          <w:szCs w:val="22"/>
        </w:rPr>
      </w:pPr>
    </w:p>
    <w:p w:rsidR="004F3E53" w:rsidRPr="00611666" w:rsidRDefault="004F3E53" w:rsidP="004F3E53">
      <w:pPr>
        <w:numPr>
          <w:ilvl w:val="0"/>
          <w:numId w:val="2"/>
        </w:numPr>
        <w:tabs>
          <w:tab w:val="clear" w:pos="465"/>
          <w:tab w:val="num" w:pos="825"/>
        </w:tabs>
        <w:ind w:left="825"/>
        <w:jc w:val="both"/>
        <w:rPr>
          <w:rFonts w:ascii="Arial" w:hAnsi="Arial" w:cs="Arial"/>
          <w:color w:val="000000"/>
          <w:sz w:val="22"/>
          <w:szCs w:val="22"/>
        </w:rPr>
      </w:pPr>
      <w:r w:rsidRPr="00611666">
        <w:rPr>
          <w:rFonts w:ascii="Arial" w:hAnsi="Arial" w:cs="Arial"/>
          <w:sz w:val="22"/>
          <w:szCs w:val="22"/>
        </w:rPr>
        <w:t xml:space="preserve">Ficar responsável por qualquer erro na Proposta apresentada, obrigando-se a </w:t>
      </w:r>
      <w:r w:rsidR="00821DE1">
        <w:rPr>
          <w:rFonts w:ascii="Arial" w:hAnsi="Arial" w:cs="Arial"/>
          <w:sz w:val="22"/>
          <w:szCs w:val="22"/>
        </w:rPr>
        <w:t>locar os veículos</w:t>
      </w:r>
      <w:r w:rsidRPr="00611666">
        <w:rPr>
          <w:rFonts w:ascii="Arial" w:hAnsi="Arial" w:cs="Arial"/>
          <w:sz w:val="22"/>
          <w:szCs w:val="22"/>
        </w:rPr>
        <w:t xml:space="preserve"> conforme exigido neste edital e em seus anexos.</w:t>
      </w:r>
    </w:p>
    <w:p w:rsidR="004F3E53" w:rsidRPr="00611666" w:rsidRDefault="004F3E53" w:rsidP="004F3E53">
      <w:pPr>
        <w:jc w:val="both"/>
        <w:rPr>
          <w:rFonts w:ascii="Arial" w:hAnsi="Arial" w:cs="Arial"/>
          <w:sz w:val="22"/>
          <w:szCs w:val="22"/>
        </w:rPr>
      </w:pPr>
    </w:p>
    <w:p w:rsidR="004F3E53" w:rsidRPr="00611666" w:rsidRDefault="004F3E53" w:rsidP="004F3E53">
      <w:pPr>
        <w:numPr>
          <w:ilvl w:val="0"/>
          <w:numId w:val="2"/>
        </w:numPr>
        <w:tabs>
          <w:tab w:val="clear" w:pos="465"/>
          <w:tab w:val="num" w:pos="825"/>
        </w:tabs>
        <w:ind w:left="825"/>
        <w:jc w:val="both"/>
        <w:rPr>
          <w:rFonts w:ascii="Arial" w:hAnsi="Arial" w:cs="Arial"/>
          <w:color w:val="000000"/>
          <w:sz w:val="22"/>
          <w:szCs w:val="22"/>
        </w:rPr>
      </w:pPr>
      <w:r w:rsidRPr="00611666">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4F3E53" w:rsidRPr="00611666" w:rsidRDefault="004F3E53" w:rsidP="004F3E53">
      <w:pPr>
        <w:jc w:val="both"/>
        <w:rPr>
          <w:rFonts w:ascii="Arial" w:hAnsi="Arial" w:cs="Arial"/>
          <w:color w:val="000000"/>
          <w:sz w:val="22"/>
          <w:szCs w:val="22"/>
        </w:rPr>
      </w:pPr>
    </w:p>
    <w:p w:rsidR="004F3E53" w:rsidRPr="00611666" w:rsidRDefault="004F3E53" w:rsidP="004F3E53">
      <w:pPr>
        <w:numPr>
          <w:ilvl w:val="0"/>
          <w:numId w:val="2"/>
        </w:numPr>
        <w:tabs>
          <w:tab w:val="clear" w:pos="465"/>
          <w:tab w:val="num" w:pos="825"/>
        </w:tabs>
        <w:ind w:left="825"/>
        <w:jc w:val="both"/>
        <w:rPr>
          <w:rFonts w:ascii="Arial" w:hAnsi="Arial" w:cs="Arial"/>
          <w:color w:val="000000"/>
          <w:sz w:val="22"/>
          <w:szCs w:val="22"/>
        </w:rPr>
      </w:pPr>
      <w:r w:rsidRPr="00611666">
        <w:rPr>
          <w:rFonts w:ascii="Arial" w:hAnsi="Arial" w:cs="Arial"/>
          <w:color w:val="000000"/>
          <w:sz w:val="22"/>
          <w:szCs w:val="22"/>
        </w:rPr>
        <w:t xml:space="preserve">Paralisar, por determinação do Município de Pouso Alegre/MG, a </w:t>
      </w:r>
      <w:r w:rsidR="00821DE1">
        <w:rPr>
          <w:rFonts w:ascii="Arial" w:hAnsi="Arial" w:cs="Arial"/>
          <w:color w:val="000000"/>
          <w:sz w:val="22"/>
          <w:szCs w:val="22"/>
        </w:rPr>
        <w:t>locação dos veículos</w:t>
      </w:r>
      <w:r w:rsidRPr="00611666">
        <w:rPr>
          <w:rFonts w:ascii="Arial" w:hAnsi="Arial" w:cs="Arial"/>
          <w:color w:val="000000"/>
          <w:sz w:val="22"/>
          <w:szCs w:val="22"/>
        </w:rPr>
        <w:t xml:space="preserve"> que não esteja de acordo com edital e seus anexos.</w:t>
      </w:r>
    </w:p>
    <w:p w:rsidR="004F3E53" w:rsidRPr="00611666" w:rsidRDefault="004F3E53" w:rsidP="004F3E53">
      <w:pPr>
        <w:jc w:val="both"/>
        <w:rPr>
          <w:rFonts w:ascii="Arial" w:hAnsi="Arial" w:cs="Arial"/>
          <w:color w:val="000000"/>
          <w:sz w:val="22"/>
          <w:szCs w:val="22"/>
        </w:rPr>
      </w:pPr>
    </w:p>
    <w:p w:rsidR="004F3E53" w:rsidRPr="00611666" w:rsidRDefault="004F3E53" w:rsidP="004F3E53">
      <w:pPr>
        <w:numPr>
          <w:ilvl w:val="0"/>
          <w:numId w:val="2"/>
        </w:numPr>
        <w:tabs>
          <w:tab w:val="clear" w:pos="465"/>
          <w:tab w:val="num" w:pos="825"/>
        </w:tabs>
        <w:ind w:left="825"/>
        <w:jc w:val="both"/>
        <w:rPr>
          <w:rFonts w:ascii="Arial" w:hAnsi="Arial" w:cs="Arial"/>
          <w:color w:val="000000"/>
          <w:sz w:val="22"/>
          <w:szCs w:val="22"/>
        </w:rPr>
      </w:pPr>
      <w:r w:rsidRPr="00611666">
        <w:rPr>
          <w:rFonts w:ascii="Arial" w:hAnsi="Arial" w:cs="Arial"/>
          <w:color w:val="000000"/>
          <w:sz w:val="22"/>
          <w:szCs w:val="22"/>
        </w:rPr>
        <w:t xml:space="preserve">Arcar com todas as despesas relativas ao seu ramo de atividade, e necessárias ao cumprimento do objeto e todos os tributos incidentes sobre o </w:t>
      </w:r>
      <w:r w:rsidRPr="00611666">
        <w:rPr>
          <w:rFonts w:ascii="Arial" w:hAnsi="Arial" w:cs="Arial"/>
          <w:color w:val="000000"/>
          <w:sz w:val="22"/>
          <w:szCs w:val="22"/>
        </w:rPr>
        <w:lastRenderedPageBreak/>
        <w:t>objeto deste edital, devendo efetuar os respectivos pagamentos na forma e nos prazos previstos em lei.</w:t>
      </w:r>
    </w:p>
    <w:p w:rsidR="004F3E53" w:rsidRPr="00611666" w:rsidRDefault="004F3E53" w:rsidP="004F3E53">
      <w:pPr>
        <w:rPr>
          <w:rFonts w:ascii="Arial" w:hAnsi="Arial" w:cs="Arial"/>
          <w:sz w:val="22"/>
          <w:szCs w:val="22"/>
        </w:rPr>
      </w:pPr>
    </w:p>
    <w:p w:rsidR="004F3E53" w:rsidRPr="00611666" w:rsidRDefault="004F3E53" w:rsidP="004F3E53">
      <w:pPr>
        <w:pStyle w:val="Ttulo3"/>
        <w:rPr>
          <w:rFonts w:ascii="Arial" w:hAnsi="Arial" w:cs="Arial"/>
          <w:sz w:val="22"/>
          <w:szCs w:val="22"/>
        </w:rPr>
      </w:pPr>
      <w:r w:rsidRPr="00611666">
        <w:rPr>
          <w:rFonts w:ascii="Arial" w:hAnsi="Arial" w:cs="Arial"/>
          <w:sz w:val="22"/>
          <w:szCs w:val="22"/>
        </w:rPr>
        <w:t>XIII – DOS PAGAMENTOS</w:t>
      </w:r>
    </w:p>
    <w:p w:rsidR="004F3E53" w:rsidRPr="00611666" w:rsidRDefault="004F3E53" w:rsidP="004F3E53">
      <w:pPr>
        <w:pStyle w:val="Cabealho"/>
        <w:tabs>
          <w:tab w:val="clear" w:pos="4419"/>
          <w:tab w:val="clear" w:pos="8838"/>
        </w:tabs>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13.1. A Prefeitura Municipal de Pouso Alegre efetuará o pagamento em até 30 (trinta) dias após a emissão das Notas Fiscais, obedecendo à tramitação interna dos empenhos e desde que atendidas às condições previstas neste edital e no Termo de Referência.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b/>
          <w:bCs/>
          <w:sz w:val="22"/>
          <w:szCs w:val="22"/>
        </w:rPr>
      </w:pPr>
      <w:r w:rsidRPr="00611666">
        <w:rPr>
          <w:rFonts w:ascii="Arial" w:hAnsi="Arial" w:cs="Arial"/>
          <w:b/>
          <w:bCs/>
          <w:sz w:val="22"/>
          <w:szCs w:val="22"/>
        </w:rPr>
        <w:t xml:space="preserve">XIV-DAS PENALIDADES </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14.1. São aplicáveis as sanções previstas no Capítulo IV da Lei Federal nº 8.666/93 e</w:t>
      </w:r>
      <w:proofErr w:type="gramStart"/>
      <w:r w:rsidRPr="00611666">
        <w:rPr>
          <w:rFonts w:ascii="Arial" w:hAnsi="Arial" w:cs="Arial"/>
          <w:sz w:val="22"/>
          <w:szCs w:val="22"/>
        </w:rPr>
        <w:t xml:space="preserve">  </w:t>
      </w:r>
      <w:proofErr w:type="gramEnd"/>
      <w:r w:rsidRPr="00611666">
        <w:rPr>
          <w:rFonts w:ascii="Arial" w:hAnsi="Arial" w:cs="Arial"/>
          <w:sz w:val="22"/>
          <w:szCs w:val="22"/>
        </w:rPr>
        <w:t>na Lei Federal nº 10.520/02 e demais normas pertinentes.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14.2. A licitante que ensejar o retardamento da execução do certame, não mantiver a proposta, comportar-se de modo inidôneo ou fizer declaração falsa, estará sujeita à pena de suspensão de seu direito de licitar e contratar com a Administração, pelo prazo de até 02 (dois) anos.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14.3. Será aplicada multa no valor de 2% (dois por cento) do valor estimado da </w:t>
      </w:r>
      <w:r w:rsidR="005306BF">
        <w:rPr>
          <w:rFonts w:ascii="Arial" w:hAnsi="Arial" w:cs="Arial"/>
          <w:sz w:val="22"/>
          <w:szCs w:val="22"/>
        </w:rPr>
        <w:t>locação dos veículos</w:t>
      </w:r>
      <w:r w:rsidRPr="00611666">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14.4. Salvo ocorrência de caso fortuito ou de força maior, devidamente justificado e comprovado, ao não cumprimento, por parte da(s) proponente(s) vencedora(s), das obrigações assumidas, ou a </w:t>
      </w:r>
      <w:proofErr w:type="spellStart"/>
      <w:r w:rsidRPr="00611666">
        <w:rPr>
          <w:rFonts w:ascii="Arial" w:hAnsi="Arial" w:cs="Arial"/>
          <w:sz w:val="22"/>
          <w:szCs w:val="22"/>
        </w:rPr>
        <w:t>infringência</w:t>
      </w:r>
      <w:proofErr w:type="spellEnd"/>
      <w:r w:rsidRPr="00611666">
        <w:rPr>
          <w:rFonts w:ascii="Arial" w:hAnsi="Arial" w:cs="Arial"/>
          <w:sz w:val="22"/>
          <w:szCs w:val="22"/>
        </w:rPr>
        <w:t xml:space="preserve"> de preceitos legais pertinentes, será </w:t>
      </w:r>
      <w:proofErr w:type="gramStart"/>
      <w:r w:rsidRPr="00611666">
        <w:rPr>
          <w:rFonts w:ascii="Arial" w:hAnsi="Arial" w:cs="Arial"/>
          <w:sz w:val="22"/>
          <w:szCs w:val="22"/>
        </w:rPr>
        <w:t>aplicada</w:t>
      </w:r>
      <w:proofErr w:type="gramEnd"/>
      <w:r w:rsidRPr="00611666">
        <w:rPr>
          <w:rFonts w:ascii="Arial" w:hAnsi="Arial" w:cs="Arial"/>
          <w:sz w:val="22"/>
          <w:szCs w:val="22"/>
        </w:rPr>
        <w:t xml:space="preserve"> segundo a gravidade da falta, nos termos dos artigos 86 e 87 da Lei Federal nº 8.666/93 e suas alterações, as seguintes penalidades: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tenha(m) a proponente(s) vencedora(s) concorrida diretamente, ocorrência que será registrada no Cadastro de Fornecedores da Prefeitura Municipal de Pouso Alegre/MG.</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color w:val="FFC000"/>
          <w:sz w:val="22"/>
          <w:szCs w:val="22"/>
        </w:rPr>
      </w:pPr>
      <w:r w:rsidRPr="00611666">
        <w:rPr>
          <w:rFonts w:ascii="Arial" w:hAnsi="Arial" w:cs="Arial"/>
          <w:sz w:val="22"/>
          <w:szCs w:val="22"/>
        </w:rPr>
        <w:t xml:space="preserve">II – multa de 1% (um por cento) por dia de atraso na </w:t>
      </w:r>
      <w:r w:rsidR="005306BF">
        <w:rPr>
          <w:rFonts w:ascii="Arial" w:hAnsi="Arial" w:cs="Arial"/>
          <w:sz w:val="22"/>
          <w:szCs w:val="22"/>
        </w:rPr>
        <w:t>locação dos veículos</w:t>
      </w:r>
      <w:r w:rsidRPr="00611666">
        <w:rPr>
          <w:rFonts w:ascii="Arial" w:hAnsi="Arial" w:cs="Arial"/>
          <w:sz w:val="22"/>
          <w:szCs w:val="22"/>
        </w:rPr>
        <w:t>, calculada sobre o valor da nota de empenho ou instrumento equivalente, até o 10º (décimo) dia, após o que, aplicar-se-á, multa prevista na alínea “III” desta cláusula.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qualquer das obrigações assumidas.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IV – na hipótese de rescisão ao contrato, além da aplicação da multa correspondente, aplicar-se-á suspensão ao direito de licitar com a Prefeitura de Pouso Alegre/MG, bem como o impedimento de com ela contratar, pelo prazo de 12 (doze) meses.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b/>
          <w:bCs/>
          <w:sz w:val="22"/>
          <w:szCs w:val="22"/>
        </w:rPr>
        <w:t>Parágrafo Primeiro</w:t>
      </w:r>
      <w:r w:rsidRPr="00611666">
        <w:rPr>
          <w:rFonts w:ascii="Arial" w:hAnsi="Arial" w:cs="Arial"/>
          <w:sz w:val="22"/>
          <w:szCs w:val="22"/>
        </w:rPr>
        <w:t xml:space="preserve"> - As multas serão, após regular processo administrativo, cobradas administrativa ou judicialmente.</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b/>
          <w:bCs/>
          <w:sz w:val="22"/>
          <w:szCs w:val="22"/>
        </w:rPr>
        <w:t>Parágrafo Segundo</w:t>
      </w:r>
      <w:r w:rsidRPr="00611666">
        <w:rPr>
          <w:rFonts w:ascii="Arial" w:hAnsi="Arial" w:cs="Arial"/>
          <w:sz w:val="22"/>
          <w:szCs w:val="22"/>
        </w:rPr>
        <w:t xml:space="preserve"> - Constatada a </w:t>
      </w:r>
      <w:proofErr w:type="spellStart"/>
      <w:r w:rsidRPr="00611666">
        <w:rPr>
          <w:rFonts w:ascii="Arial" w:hAnsi="Arial" w:cs="Arial"/>
          <w:sz w:val="22"/>
          <w:szCs w:val="22"/>
        </w:rPr>
        <w:t>inveracidade</w:t>
      </w:r>
      <w:proofErr w:type="spellEnd"/>
      <w:r w:rsidRPr="00611666">
        <w:rPr>
          <w:rFonts w:ascii="Arial" w:hAnsi="Arial" w:cs="Arial"/>
          <w:sz w:val="22"/>
          <w:szCs w:val="22"/>
        </w:rPr>
        <w:t xml:space="preserve"> de qualquer das informações fornecidas pela </w:t>
      </w:r>
      <w:r w:rsidRPr="00611666">
        <w:rPr>
          <w:rFonts w:ascii="Arial" w:hAnsi="Arial" w:cs="Arial"/>
          <w:b/>
          <w:bCs/>
          <w:sz w:val="22"/>
          <w:szCs w:val="22"/>
        </w:rPr>
        <w:t>CONTRATADA</w:t>
      </w:r>
      <w:r w:rsidRPr="00611666">
        <w:rPr>
          <w:rFonts w:ascii="Arial" w:hAnsi="Arial" w:cs="Arial"/>
          <w:sz w:val="22"/>
          <w:szCs w:val="22"/>
        </w:rPr>
        <w:t>, esta poderá sofrer quaisquer das penalidades adiante previstas: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a) suspensão temporária de participação em licitações e impedimento de contratar com a Prefeitura Municipal de Pouso Alegre/MG, pelo prazo de 12 (doze) meses.</w:t>
      </w:r>
    </w:p>
    <w:p w:rsidR="004F3E53" w:rsidRPr="00611666" w:rsidRDefault="004F3E53" w:rsidP="004F3E53">
      <w:pPr>
        <w:ind w:left="720"/>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b/>
          <w:bCs/>
          <w:sz w:val="22"/>
          <w:szCs w:val="22"/>
        </w:rPr>
        <w:t>Parágrafo Terceiro</w:t>
      </w:r>
      <w:r w:rsidRPr="00611666">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 Pouso Alegre/MG.</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14.5. As sanções são independentes e a aplicação de uma não exclui a aplicação das outras.</w:t>
      </w:r>
    </w:p>
    <w:p w:rsidR="004F3E53" w:rsidRPr="00611666" w:rsidRDefault="004F3E53" w:rsidP="004F3E53">
      <w:pPr>
        <w:jc w:val="both"/>
        <w:rPr>
          <w:rFonts w:ascii="Arial" w:hAnsi="Arial" w:cs="Arial"/>
          <w:b/>
          <w:bCs/>
          <w:sz w:val="22"/>
          <w:szCs w:val="22"/>
        </w:rPr>
      </w:pPr>
    </w:p>
    <w:p w:rsidR="004F3E53" w:rsidRPr="00611666" w:rsidRDefault="004F3E53" w:rsidP="004F3E53">
      <w:pPr>
        <w:jc w:val="both"/>
        <w:rPr>
          <w:rFonts w:ascii="Arial" w:hAnsi="Arial" w:cs="Arial"/>
          <w:sz w:val="22"/>
          <w:szCs w:val="22"/>
        </w:rPr>
      </w:pPr>
      <w:r w:rsidRPr="00611666">
        <w:rPr>
          <w:rFonts w:ascii="Arial" w:hAnsi="Arial" w:cs="Arial"/>
          <w:b/>
          <w:bCs/>
          <w:sz w:val="22"/>
          <w:szCs w:val="22"/>
        </w:rPr>
        <w:t>XV – DA RESCISÃO DO OBJETO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15.1. A Prefeitura de Pouso Alegre/MG reserva-se no direito de rescindir de pleno direito o contrato dos objetos, independentemente de interpelação judicial ou extrajudicial, sem que caiba à proponente vencedora, direito a indenização de qualquer espécie, quando ocorrer:</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a) falência, concordata e recuperação judicial ou extrajudicial ou dissolução da adjudicatária.</w:t>
      </w:r>
    </w:p>
    <w:p w:rsidR="004F3E53" w:rsidRPr="00611666" w:rsidRDefault="004F3E53" w:rsidP="004F3E53">
      <w:pPr>
        <w:ind w:left="720"/>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b) inadimplência de qualquer cláusula e/ou condição da ata/contrato, por parte da futura contratada.</w:t>
      </w:r>
    </w:p>
    <w:p w:rsidR="004F3E53" w:rsidRPr="00611666" w:rsidRDefault="004F3E53" w:rsidP="004F3E53">
      <w:pPr>
        <w:ind w:left="720"/>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c) a subcontratação ou cessão da ata/contrato;</w:t>
      </w:r>
    </w:p>
    <w:p w:rsidR="004F3E53" w:rsidRPr="00611666" w:rsidRDefault="004F3E53" w:rsidP="004F3E53">
      <w:pPr>
        <w:ind w:left="720"/>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d) o não recolhimento, nos prazos previstos, das multas impostas à adjudicatária.</w:t>
      </w:r>
    </w:p>
    <w:p w:rsidR="004F3E53" w:rsidRPr="00611666" w:rsidRDefault="004F3E53" w:rsidP="004F3E53">
      <w:pPr>
        <w:ind w:left="720"/>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e) outros, conforme previsto nos artigos 77 e 78 da Lei Federal nº 8.666 de 21/06/93.</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15.2. A Prefeitura de Pouso Alegre/MG poderá, também, rescindir o contrato, independente dos motivos relacionados nas letras "a" a "e" do subitem 15.1, por mútuo acordo.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15.3. Rescindido o contrato, por qualquer um dos motivos citados nas letras "a" a "e" do subitem 15.1, a adjudicatária sujeitar-se-á a multa de 15% (quinze por cento), calculada sobre a parte inadimplente, respondendo, ainda, por perdas e danos que puder advir para a Administração, decorrentes da rescisão d</w:t>
      </w:r>
      <w:r>
        <w:rPr>
          <w:rFonts w:ascii="Arial" w:hAnsi="Arial" w:cs="Arial"/>
          <w:sz w:val="22"/>
          <w:szCs w:val="22"/>
        </w:rPr>
        <w:t>o</w:t>
      </w:r>
      <w:r w:rsidRPr="00611666">
        <w:rPr>
          <w:rFonts w:ascii="Arial" w:hAnsi="Arial" w:cs="Arial"/>
          <w:sz w:val="22"/>
          <w:szCs w:val="22"/>
        </w:rPr>
        <w:t xml:space="preserve"> contrato. </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15.4. Neste caso, serão avaliados e pagos, de acordo com a fiscalização da Prefeitura de Pouso Alegre/MG, os </w:t>
      </w:r>
      <w:r w:rsidR="003B7899">
        <w:rPr>
          <w:rFonts w:ascii="Arial" w:hAnsi="Arial" w:cs="Arial"/>
          <w:sz w:val="22"/>
          <w:szCs w:val="22"/>
        </w:rPr>
        <w:t>as locações já efetuadas</w:t>
      </w:r>
      <w:r w:rsidRPr="00611666">
        <w:rPr>
          <w:rFonts w:ascii="Arial" w:hAnsi="Arial" w:cs="Arial"/>
          <w:sz w:val="22"/>
          <w:szCs w:val="22"/>
        </w:rPr>
        <w:t xml:space="preserve">, podendo a Prefeitura, segundo a gravidade do fato, promover inquérito administrativo, a fim de se apurar as respectivas responsabilidades. </w:t>
      </w:r>
    </w:p>
    <w:p w:rsidR="004F3E53" w:rsidRPr="00611666" w:rsidRDefault="004F3E53" w:rsidP="004F3E53">
      <w:pPr>
        <w:ind w:firstLine="708"/>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15.5. Caso a adjudicatária seja considerada inidônea, poderá ser suspensa para transacionar com a Prefeitura de Pouso Alegre/MG, por prazo não superior a 02 (dois) anos.</w:t>
      </w:r>
    </w:p>
    <w:p w:rsidR="004F3E53" w:rsidRPr="00611666" w:rsidRDefault="004F3E53" w:rsidP="004F3E53">
      <w:pPr>
        <w:pStyle w:val="Ttulo3"/>
        <w:rPr>
          <w:rFonts w:ascii="Arial" w:hAnsi="Arial" w:cs="Arial"/>
          <w:sz w:val="22"/>
          <w:szCs w:val="22"/>
        </w:rPr>
      </w:pPr>
    </w:p>
    <w:p w:rsidR="004F3E53" w:rsidRPr="00611666" w:rsidRDefault="004F3E53" w:rsidP="004F3E53">
      <w:pPr>
        <w:pStyle w:val="Ttulo3"/>
        <w:rPr>
          <w:rFonts w:ascii="Arial" w:hAnsi="Arial" w:cs="Arial"/>
          <w:sz w:val="22"/>
          <w:szCs w:val="22"/>
        </w:rPr>
      </w:pPr>
      <w:r w:rsidRPr="00611666">
        <w:rPr>
          <w:rFonts w:ascii="Arial" w:hAnsi="Arial" w:cs="Arial"/>
          <w:sz w:val="22"/>
          <w:szCs w:val="22"/>
        </w:rPr>
        <w:t>XVI – DAS DISPOSIÇÕES GERAIS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16.2. O presente </w:t>
      </w:r>
      <w:r w:rsidRPr="00611666">
        <w:rPr>
          <w:rFonts w:ascii="Arial" w:hAnsi="Arial" w:cs="Arial"/>
          <w:b/>
          <w:bCs/>
          <w:sz w:val="22"/>
          <w:szCs w:val="22"/>
        </w:rPr>
        <w:t>PREGÃO</w:t>
      </w:r>
      <w:r w:rsidRPr="00611666">
        <w:rPr>
          <w:rFonts w:ascii="Arial" w:hAnsi="Arial" w:cs="Arial"/>
          <w:sz w:val="22"/>
          <w:szCs w:val="22"/>
        </w:rPr>
        <w:t xml:space="preserve"> poderá ser anulado ou revogado, nas hipóteses revistas em lei, sem que tenham as licitantes direito a qualquer indenização.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16.3. A adjudicatária deverá manter durante o prazo de </w:t>
      </w:r>
      <w:r w:rsidR="005306BF">
        <w:rPr>
          <w:rFonts w:ascii="Arial" w:hAnsi="Arial" w:cs="Arial"/>
          <w:sz w:val="22"/>
          <w:szCs w:val="22"/>
        </w:rPr>
        <w:t>locação dos veículos</w:t>
      </w:r>
      <w:r w:rsidRPr="00611666">
        <w:rPr>
          <w:rFonts w:ascii="Arial" w:hAnsi="Arial" w:cs="Arial"/>
          <w:sz w:val="22"/>
          <w:szCs w:val="22"/>
        </w:rPr>
        <w:t>, todas as condições de habilitação.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16.4. Com base no art. 43, § 3º da Lei Federal nº 8.666/93 e suas alterações, são </w:t>
      </w:r>
      <w:proofErr w:type="gramStart"/>
      <w:r w:rsidRPr="00611666">
        <w:rPr>
          <w:rFonts w:ascii="Arial" w:hAnsi="Arial" w:cs="Arial"/>
          <w:sz w:val="22"/>
          <w:szCs w:val="22"/>
        </w:rPr>
        <w:t>facultadas</w:t>
      </w:r>
      <w:proofErr w:type="gramEnd"/>
      <w:r w:rsidRPr="00611666">
        <w:rPr>
          <w:rFonts w:ascii="Arial" w:hAnsi="Arial" w:cs="Arial"/>
          <w:sz w:val="22"/>
          <w:szCs w:val="22"/>
        </w:rPr>
        <w:t xml:space="preserve"> ao Pregoeiro e sua Equipe de Apoio, em qualquer fase da licitação, promover diligência destinada a esclarecer ou a complementar a instrução do processo.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16.5. Os casos omissos e dúvidas serão resolvidos pelo Pregoeiro com a assistência de sua equipe de apoio.</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16.6. As normas deste </w:t>
      </w:r>
      <w:r w:rsidRPr="00611666">
        <w:rPr>
          <w:rFonts w:ascii="Arial" w:hAnsi="Arial" w:cs="Arial"/>
          <w:b/>
          <w:bCs/>
          <w:sz w:val="22"/>
          <w:szCs w:val="22"/>
        </w:rPr>
        <w:t>PREGÃO</w:t>
      </w:r>
      <w:r w:rsidRPr="00611666">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4F3E53" w:rsidRPr="00611666" w:rsidRDefault="004F3E53" w:rsidP="004F3E53">
      <w:pPr>
        <w:jc w:val="both"/>
        <w:rPr>
          <w:rFonts w:ascii="Arial" w:hAnsi="Arial" w:cs="Arial"/>
          <w:sz w:val="22"/>
          <w:szCs w:val="22"/>
        </w:rPr>
      </w:pPr>
    </w:p>
    <w:p w:rsidR="004F3E53" w:rsidRPr="00611666" w:rsidRDefault="004F3E53" w:rsidP="004F3E53">
      <w:pPr>
        <w:pStyle w:val="Ttulo3"/>
        <w:rPr>
          <w:rFonts w:ascii="Arial" w:hAnsi="Arial" w:cs="Arial"/>
          <w:sz w:val="22"/>
          <w:szCs w:val="22"/>
        </w:rPr>
      </w:pPr>
      <w:r w:rsidRPr="00611666">
        <w:rPr>
          <w:rFonts w:ascii="Arial" w:hAnsi="Arial" w:cs="Arial"/>
          <w:sz w:val="22"/>
          <w:szCs w:val="22"/>
        </w:rPr>
        <w:t>XVII – DOS ANEXOS</w:t>
      </w:r>
    </w:p>
    <w:p w:rsidR="004F3E53" w:rsidRPr="00611666" w:rsidRDefault="004F3E53" w:rsidP="004F3E53">
      <w:pPr>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Constituem anexos deste edital:</w:t>
      </w:r>
    </w:p>
    <w:p w:rsidR="004F3E53" w:rsidRPr="00611666" w:rsidRDefault="004F3E53" w:rsidP="004F3E53">
      <w:pPr>
        <w:jc w:val="both"/>
        <w:rPr>
          <w:rFonts w:ascii="Arial" w:hAnsi="Arial" w:cs="Arial"/>
          <w:sz w:val="22"/>
          <w:szCs w:val="22"/>
        </w:rPr>
      </w:pPr>
    </w:p>
    <w:p w:rsidR="004F3E53" w:rsidRPr="00611666" w:rsidRDefault="004F3E53" w:rsidP="004F3E53">
      <w:pPr>
        <w:jc w:val="both"/>
        <w:rPr>
          <w:rFonts w:ascii="Arial" w:hAnsi="Arial" w:cs="Arial"/>
          <w:sz w:val="22"/>
          <w:szCs w:val="22"/>
        </w:rPr>
      </w:pPr>
      <w:r w:rsidRPr="00611666">
        <w:rPr>
          <w:rFonts w:ascii="Arial" w:hAnsi="Arial" w:cs="Arial"/>
          <w:sz w:val="22"/>
          <w:szCs w:val="22"/>
        </w:rPr>
        <w:t>ANEXO I – MODELO DE INSTRUMENTO DE CREDENCIAMENTO DE REPRESENTANTES</w:t>
      </w:r>
    </w:p>
    <w:p w:rsidR="004F3E53" w:rsidRPr="00611666" w:rsidRDefault="004F3E53" w:rsidP="004F3E53">
      <w:pPr>
        <w:jc w:val="both"/>
        <w:rPr>
          <w:rFonts w:ascii="Arial" w:hAnsi="Arial" w:cs="Arial"/>
          <w:sz w:val="22"/>
          <w:szCs w:val="22"/>
        </w:rPr>
      </w:pPr>
      <w:r w:rsidRPr="00611666">
        <w:rPr>
          <w:rFonts w:ascii="Arial" w:hAnsi="Arial" w:cs="Arial"/>
          <w:sz w:val="22"/>
          <w:szCs w:val="22"/>
        </w:rPr>
        <w:t xml:space="preserve">ANEXO II – TERMO DE REFERÊNCIA </w:t>
      </w:r>
    </w:p>
    <w:p w:rsidR="004F3E53" w:rsidRPr="00611666" w:rsidRDefault="004F3E53" w:rsidP="004F3E53">
      <w:pPr>
        <w:jc w:val="both"/>
        <w:rPr>
          <w:rFonts w:ascii="Arial" w:hAnsi="Arial" w:cs="Arial"/>
          <w:sz w:val="22"/>
          <w:szCs w:val="22"/>
        </w:rPr>
      </w:pPr>
      <w:r w:rsidRPr="00611666">
        <w:rPr>
          <w:rFonts w:ascii="Arial" w:hAnsi="Arial" w:cs="Arial"/>
          <w:sz w:val="22"/>
          <w:szCs w:val="22"/>
        </w:rPr>
        <w:t>ANEXO III - MODELO PADRÃO DE PROPOSTA COMERCIAL</w:t>
      </w:r>
    </w:p>
    <w:p w:rsidR="004F3E53" w:rsidRPr="00611666" w:rsidRDefault="004F3E53" w:rsidP="004F3E53">
      <w:pPr>
        <w:jc w:val="both"/>
        <w:rPr>
          <w:rFonts w:ascii="Arial" w:hAnsi="Arial" w:cs="Arial"/>
          <w:sz w:val="22"/>
          <w:szCs w:val="22"/>
        </w:rPr>
      </w:pPr>
      <w:r w:rsidRPr="00611666">
        <w:rPr>
          <w:rFonts w:ascii="Arial" w:hAnsi="Arial" w:cs="Arial"/>
          <w:sz w:val="22"/>
          <w:szCs w:val="22"/>
        </w:rPr>
        <w:t>ANEXO IV – MODELO DE DECLARAÇÃO</w:t>
      </w:r>
    </w:p>
    <w:p w:rsidR="004F3E53" w:rsidRPr="00611666" w:rsidRDefault="004F3E53" w:rsidP="004F3E53">
      <w:pPr>
        <w:jc w:val="both"/>
        <w:rPr>
          <w:rFonts w:ascii="Arial" w:hAnsi="Arial" w:cs="Arial"/>
          <w:sz w:val="22"/>
          <w:szCs w:val="22"/>
        </w:rPr>
      </w:pPr>
      <w:r w:rsidRPr="00611666">
        <w:rPr>
          <w:rFonts w:ascii="Arial" w:hAnsi="Arial" w:cs="Arial"/>
          <w:sz w:val="22"/>
          <w:szCs w:val="22"/>
        </w:rPr>
        <w:t>ANEXO V – MODELO DE DECLARAÇÃO DE EPP OU ME</w:t>
      </w:r>
    </w:p>
    <w:p w:rsidR="004F3E53" w:rsidRPr="00611666" w:rsidRDefault="004F3E53" w:rsidP="004F3E53">
      <w:pPr>
        <w:jc w:val="both"/>
        <w:rPr>
          <w:rFonts w:ascii="Arial" w:hAnsi="Arial" w:cs="Arial"/>
          <w:sz w:val="22"/>
          <w:szCs w:val="22"/>
        </w:rPr>
      </w:pPr>
      <w:proofErr w:type="gramStart"/>
      <w:r w:rsidRPr="00611666">
        <w:rPr>
          <w:rFonts w:ascii="Arial" w:hAnsi="Arial" w:cs="Arial"/>
          <w:sz w:val="22"/>
          <w:szCs w:val="22"/>
        </w:rPr>
        <w:t>ANEXO VI</w:t>
      </w:r>
      <w:proofErr w:type="gramEnd"/>
      <w:r w:rsidRPr="00611666">
        <w:rPr>
          <w:rFonts w:ascii="Arial" w:hAnsi="Arial" w:cs="Arial"/>
          <w:sz w:val="22"/>
          <w:szCs w:val="22"/>
        </w:rPr>
        <w:t xml:space="preserve"> – MINUTA DE CONTRATO</w:t>
      </w:r>
    </w:p>
    <w:p w:rsidR="004F3E53" w:rsidRDefault="004F3E53" w:rsidP="004F3E53">
      <w:pPr>
        <w:jc w:val="center"/>
        <w:rPr>
          <w:rFonts w:ascii="Arial" w:hAnsi="Arial" w:cs="Arial"/>
          <w:sz w:val="22"/>
          <w:szCs w:val="22"/>
        </w:rPr>
      </w:pPr>
    </w:p>
    <w:p w:rsidR="004F3E53" w:rsidRDefault="004F3E53" w:rsidP="004F3E53">
      <w:pPr>
        <w:jc w:val="center"/>
        <w:rPr>
          <w:rFonts w:ascii="Arial" w:hAnsi="Arial" w:cs="Arial"/>
          <w:sz w:val="22"/>
          <w:szCs w:val="22"/>
        </w:rPr>
      </w:pPr>
    </w:p>
    <w:p w:rsidR="004F3E53" w:rsidRPr="00611666" w:rsidRDefault="004F3E53" w:rsidP="004F3E53">
      <w:pPr>
        <w:jc w:val="center"/>
        <w:rPr>
          <w:rFonts w:ascii="Arial" w:hAnsi="Arial" w:cs="Arial"/>
          <w:sz w:val="22"/>
          <w:szCs w:val="22"/>
        </w:rPr>
      </w:pPr>
      <w:r w:rsidRPr="00611666">
        <w:rPr>
          <w:rFonts w:ascii="Arial" w:hAnsi="Arial" w:cs="Arial"/>
          <w:sz w:val="22"/>
          <w:szCs w:val="22"/>
        </w:rPr>
        <w:t xml:space="preserve">Pouso Alegre/MG, aos </w:t>
      </w:r>
      <w:r>
        <w:rPr>
          <w:rFonts w:ascii="Arial" w:hAnsi="Arial" w:cs="Arial"/>
          <w:sz w:val="22"/>
          <w:szCs w:val="22"/>
        </w:rPr>
        <w:t>16 de junho</w:t>
      </w:r>
      <w:r w:rsidRPr="00611666">
        <w:rPr>
          <w:rFonts w:ascii="Arial" w:hAnsi="Arial" w:cs="Arial"/>
          <w:sz w:val="22"/>
          <w:szCs w:val="22"/>
        </w:rPr>
        <w:t xml:space="preserve"> de 2016.</w:t>
      </w:r>
    </w:p>
    <w:p w:rsidR="004F3E53" w:rsidRPr="00611666" w:rsidRDefault="004F3E53" w:rsidP="004F3E53">
      <w:pPr>
        <w:jc w:val="center"/>
        <w:rPr>
          <w:rFonts w:ascii="Arial" w:hAnsi="Arial" w:cs="Arial"/>
          <w:sz w:val="22"/>
          <w:szCs w:val="22"/>
        </w:rPr>
      </w:pPr>
    </w:p>
    <w:p w:rsidR="004F3E53" w:rsidRPr="00611666" w:rsidRDefault="004F3E53" w:rsidP="004F3E53">
      <w:pPr>
        <w:jc w:val="center"/>
        <w:rPr>
          <w:rFonts w:ascii="Arial" w:hAnsi="Arial" w:cs="Arial"/>
          <w:sz w:val="22"/>
          <w:szCs w:val="22"/>
        </w:rPr>
      </w:pPr>
    </w:p>
    <w:p w:rsidR="004F3E53" w:rsidRPr="00611666" w:rsidRDefault="004F3E53" w:rsidP="004F3E53">
      <w:pPr>
        <w:jc w:val="center"/>
        <w:rPr>
          <w:rFonts w:ascii="Arial" w:hAnsi="Arial" w:cs="Arial"/>
          <w:sz w:val="22"/>
          <w:szCs w:val="22"/>
        </w:rPr>
      </w:pPr>
    </w:p>
    <w:p w:rsidR="004F3E53" w:rsidRPr="00611666" w:rsidRDefault="004F3E53" w:rsidP="004F3E53">
      <w:pPr>
        <w:rPr>
          <w:rFonts w:ascii="Arial" w:hAnsi="Arial" w:cs="Arial"/>
          <w:b/>
          <w:bCs/>
          <w:sz w:val="22"/>
          <w:szCs w:val="22"/>
        </w:rPr>
      </w:pPr>
    </w:p>
    <w:p w:rsidR="004F3E53" w:rsidRPr="00611666" w:rsidRDefault="004F3E53" w:rsidP="004F3E53">
      <w:pPr>
        <w:jc w:val="center"/>
        <w:rPr>
          <w:rFonts w:ascii="Arial" w:hAnsi="Arial" w:cs="Arial"/>
          <w:b/>
          <w:bCs/>
          <w:sz w:val="22"/>
          <w:szCs w:val="22"/>
        </w:rPr>
      </w:pPr>
      <w:r w:rsidRPr="00611666">
        <w:rPr>
          <w:rFonts w:ascii="Arial" w:hAnsi="Arial" w:cs="Arial"/>
          <w:b/>
          <w:bCs/>
          <w:sz w:val="22"/>
          <w:szCs w:val="22"/>
        </w:rPr>
        <w:t xml:space="preserve">Milton Alexandre Alves Neto  </w:t>
      </w:r>
    </w:p>
    <w:p w:rsidR="004F3E53" w:rsidRPr="00611666" w:rsidRDefault="004F3E53" w:rsidP="004F3E53">
      <w:pPr>
        <w:jc w:val="center"/>
        <w:rPr>
          <w:rFonts w:ascii="Arial" w:hAnsi="Arial" w:cs="Arial"/>
          <w:bCs/>
          <w:sz w:val="22"/>
          <w:szCs w:val="22"/>
        </w:rPr>
      </w:pPr>
      <w:r w:rsidRPr="00611666">
        <w:rPr>
          <w:rFonts w:ascii="Arial" w:hAnsi="Arial" w:cs="Arial"/>
          <w:b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A27165" w:rsidP="00B22E80">
      <w:pPr>
        <w:pStyle w:val="Ttulo4"/>
        <w:spacing w:before="0" w:after="0"/>
        <w:jc w:val="center"/>
        <w:rPr>
          <w:rFonts w:ascii="Arial" w:hAnsi="Arial" w:cs="Arial"/>
          <w:sz w:val="22"/>
          <w:szCs w:val="22"/>
          <w:u w:val="single"/>
        </w:rPr>
      </w:pPr>
      <w:r>
        <w:rPr>
          <w:rFonts w:ascii="Arial" w:hAnsi="Arial" w:cs="Arial"/>
          <w:sz w:val="22"/>
          <w:szCs w:val="22"/>
          <w:u w:val="single"/>
        </w:rPr>
        <w:t>A</w:t>
      </w:r>
      <w:r w:rsidR="00BF08C4">
        <w:rPr>
          <w:rFonts w:ascii="Arial" w:hAnsi="Arial" w:cs="Arial"/>
          <w:sz w:val="22"/>
          <w:szCs w:val="22"/>
          <w:u w:val="single"/>
        </w:rPr>
        <w:t>NEXO I</w:t>
      </w:r>
    </w:p>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9263BF">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9263BF">
        <w:rPr>
          <w:rFonts w:ascii="Arial" w:hAnsi="Arial" w:cs="Arial"/>
          <w:bCs/>
          <w:iCs/>
          <w:sz w:val="22"/>
          <w:szCs w:val="22"/>
        </w:rPr>
        <w:t>........................................</w:t>
      </w:r>
      <w:r w:rsidRPr="00A60088">
        <w:rPr>
          <w:rFonts w:ascii="Arial" w:hAnsi="Arial" w:cs="Arial"/>
          <w:bCs/>
          <w:iCs/>
          <w:sz w:val="22"/>
          <w:szCs w:val="22"/>
        </w:rPr>
        <w:t>........., com sede na ........</w:t>
      </w:r>
      <w:r w:rsidR="009263BF">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263BF">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9263BF">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9263BF">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DC0638" w:rsidRDefault="00DC0638"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E913AE" w:rsidRDefault="00E913AE"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8E222C" w:rsidRPr="00503DD3" w:rsidRDefault="008E222C" w:rsidP="008E222C">
      <w:pPr>
        <w:ind w:firstLine="180"/>
        <w:jc w:val="center"/>
        <w:rPr>
          <w:rFonts w:ascii="Arial" w:hAnsi="Arial" w:cs="Arial"/>
          <w:b/>
          <w:sz w:val="22"/>
          <w:szCs w:val="22"/>
        </w:rPr>
      </w:pPr>
      <w:r w:rsidRPr="00503DD3">
        <w:rPr>
          <w:rFonts w:ascii="Arial" w:hAnsi="Arial" w:cs="Arial"/>
          <w:b/>
          <w:sz w:val="22"/>
          <w:szCs w:val="22"/>
        </w:rPr>
        <w:t>TERMO DE REFERÊNCIA</w:t>
      </w:r>
    </w:p>
    <w:p w:rsidR="008E222C" w:rsidRPr="00503DD3" w:rsidRDefault="008E222C" w:rsidP="008E222C">
      <w:pPr>
        <w:ind w:firstLine="180"/>
        <w:jc w:val="center"/>
        <w:rPr>
          <w:rFonts w:ascii="Arial" w:hAnsi="Arial" w:cs="Arial"/>
          <w:b/>
          <w:sz w:val="22"/>
          <w:szCs w:val="22"/>
        </w:rPr>
      </w:pPr>
    </w:p>
    <w:p w:rsidR="006E1D44" w:rsidRDefault="006E1D44" w:rsidP="006E1D44">
      <w:pPr>
        <w:jc w:val="center"/>
        <w:rPr>
          <w:rFonts w:ascii="Arial" w:hAnsi="Arial" w:cs="Arial"/>
          <w:sz w:val="22"/>
          <w:szCs w:val="22"/>
        </w:rPr>
      </w:pPr>
    </w:p>
    <w:p w:rsidR="00892F10" w:rsidRPr="00892F10" w:rsidRDefault="00892F10" w:rsidP="00892F10">
      <w:pPr>
        <w:pStyle w:val="PargrafodaLista"/>
        <w:numPr>
          <w:ilvl w:val="0"/>
          <w:numId w:val="39"/>
        </w:numPr>
        <w:spacing w:after="0" w:line="240" w:lineRule="auto"/>
        <w:jc w:val="both"/>
        <w:rPr>
          <w:rFonts w:ascii="Arial" w:hAnsi="Arial" w:cs="Arial"/>
          <w:b/>
          <w:bCs/>
        </w:rPr>
      </w:pPr>
      <w:r w:rsidRPr="00892F10">
        <w:rPr>
          <w:rFonts w:ascii="Arial" w:hAnsi="Arial" w:cs="Arial"/>
          <w:b/>
          <w:bCs/>
        </w:rPr>
        <w:t xml:space="preserve">–OBJETO: </w:t>
      </w:r>
    </w:p>
    <w:p w:rsidR="00892F10" w:rsidRPr="00892F10" w:rsidRDefault="00892F10" w:rsidP="00892F10">
      <w:pPr>
        <w:pStyle w:val="PargrafodaLista"/>
        <w:spacing w:after="0" w:line="240" w:lineRule="auto"/>
        <w:ind w:left="420"/>
        <w:jc w:val="both"/>
        <w:rPr>
          <w:rFonts w:ascii="Arial" w:hAnsi="Arial" w:cs="Arial"/>
          <w:b/>
          <w:bCs/>
        </w:rPr>
      </w:pPr>
    </w:p>
    <w:p w:rsidR="00892F10" w:rsidRPr="00892F10" w:rsidRDefault="00892F10" w:rsidP="00892F10">
      <w:pPr>
        <w:jc w:val="both"/>
        <w:rPr>
          <w:rFonts w:ascii="Arial" w:hAnsi="Arial" w:cs="Arial"/>
          <w:sz w:val="22"/>
          <w:szCs w:val="22"/>
        </w:rPr>
      </w:pPr>
      <w:proofErr w:type="gramStart"/>
      <w:r w:rsidRPr="00892F10">
        <w:rPr>
          <w:rFonts w:ascii="Arial" w:hAnsi="Arial" w:cs="Arial"/>
          <w:sz w:val="22"/>
          <w:szCs w:val="22"/>
        </w:rPr>
        <w:t>1.1 - Locação</w:t>
      </w:r>
      <w:proofErr w:type="gramEnd"/>
      <w:r w:rsidRPr="00892F10">
        <w:rPr>
          <w:rFonts w:ascii="Arial" w:hAnsi="Arial" w:cs="Arial"/>
          <w:sz w:val="22"/>
          <w:szCs w:val="22"/>
        </w:rPr>
        <w:t xml:space="preserve"> de VANS, com motorista para transporte de alunos dos cursos de iniciação profissional do PROGRAMA ESCOLA MÓVEL SESI/SENAI, conforme Termo de Cooperação e Parceria n. 010/2016 entre o Município de Pouso Alegre, SESI-DRMG – Serviço Social da Indústria e SISTEMA FIEMG.</w:t>
      </w:r>
    </w:p>
    <w:p w:rsidR="00892F10" w:rsidRPr="00892F10" w:rsidRDefault="00892F10" w:rsidP="00892F10">
      <w:pPr>
        <w:pStyle w:val="PargrafodaLista"/>
        <w:spacing w:after="0" w:line="240" w:lineRule="auto"/>
        <w:ind w:left="0"/>
        <w:jc w:val="both"/>
        <w:rPr>
          <w:rFonts w:ascii="Arial" w:hAnsi="Arial" w:cs="Arial"/>
        </w:rPr>
      </w:pPr>
    </w:p>
    <w:p w:rsidR="00892F10" w:rsidRPr="00892F10" w:rsidRDefault="00892F10" w:rsidP="00892F10">
      <w:pPr>
        <w:pStyle w:val="PargrafodaLista"/>
        <w:numPr>
          <w:ilvl w:val="0"/>
          <w:numId w:val="40"/>
        </w:numPr>
        <w:spacing w:after="0" w:line="240" w:lineRule="auto"/>
        <w:jc w:val="both"/>
        <w:rPr>
          <w:rFonts w:ascii="Arial" w:hAnsi="Arial" w:cs="Arial"/>
          <w:b/>
        </w:rPr>
      </w:pPr>
      <w:r w:rsidRPr="00892F10">
        <w:rPr>
          <w:rFonts w:ascii="Arial" w:hAnsi="Arial" w:cs="Arial"/>
          <w:b/>
        </w:rPr>
        <w:t>–ESPECIFICAÇÕES DOS SERVIÇOS</w:t>
      </w:r>
    </w:p>
    <w:p w:rsidR="00892F10" w:rsidRPr="00892F10" w:rsidRDefault="00892F10" w:rsidP="00892F10">
      <w:pPr>
        <w:pStyle w:val="PargrafodaLista"/>
        <w:spacing w:after="0" w:line="240" w:lineRule="auto"/>
        <w:ind w:left="420"/>
        <w:jc w:val="both"/>
        <w:rPr>
          <w:rFonts w:ascii="Arial" w:hAnsi="Arial" w:cs="Arial"/>
          <w:b/>
        </w:rPr>
      </w:pPr>
    </w:p>
    <w:p w:rsidR="00892F10" w:rsidRDefault="00892F10" w:rsidP="00892F10">
      <w:pPr>
        <w:jc w:val="both"/>
        <w:rPr>
          <w:rFonts w:ascii="Arial" w:hAnsi="Arial" w:cs="Arial"/>
          <w:sz w:val="22"/>
          <w:szCs w:val="22"/>
        </w:rPr>
      </w:pPr>
      <w:r w:rsidRPr="00892F10">
        <w:rPr>
          <w:rFonts w:ascii="Arial" w:hAnsi="Arial" w:cs="Arial"/>
          <w:sz w:val="22"/>
          <w:szCs w:val="22"/>
        </w:rPr>
        <w:t xml:space="preserve">2.1 </w:t>
      </w:r>
      <w:proofErr w:type="gramStart"/>
      <w:r w:rsidRPr="00892F10">
        <w:rPr>
          <w:rFonts w:ascii="Arial" w:hAnsi="Arial" w:cs="Arial"/>
          <w:sz w:val="22"/>
          <w:szCs w:val="22"/>
        </w:rPr>
        <w:t>–O</w:t>
      </w:r>
      <w:proofErr w:type="gramEnd"/>
      <w:r w:rsidRPr="00892F10">
        <w:rPr>
          <w:rFonts w:ascii="Arial" w:hAnsi="Arial" w:cs="Arial"/>
          <w:sz w:val="22"/>
          <w:szCs w:val="22"/>
        </w:rPr>
        <w:t xml:space="preserve"> prazo para realização dos cursos será de 30 (trinta) dias e serão</w:t>
      </w:r>
      <w:r>
        <w:rPr>
          <w:rFonts w:ascii="Arial" w:hAnsi="Arial" w:cs="Arial"/>
          <w:sz w:val="22"/>
          <w:szCs w:val="22"/>
        </w:rPr>
        <w:t xml:space="preserve"> </w:t>
      </w:r>
      <w:r w:rsidRPr="00892F10">
        <w:rPr>
          <w:rFonts w:ascii="Arial" w:hAnsi="Arial" w:cs="Arial"/>
          <w:sz w:val="22"/>
          <w:szCs w:val="22"/>
        </w:rPr>
        <w:t>realizados de segunda à sexta feira das 08h às 17H no Pátio da Rodoviária.</w:t>
      </w:r>
    </w:p>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2.2 </w:t>
      </w:r>
      <w:proofErr w:type="gramStart"/>
      <w:r w:rsidRPr="00892F10">
        <w:rPr>
          <w:rFonts w:ascii="Arial" w:hAnsi="Arial" w:cs="Arial"/>
          <w:sz w:val="22"/>
          <w:szCs w:val="22"/>
        </w:rPr>
        <w:t>–Os</w:t>
      </w:r>
      <w:proofErr w:type="gramEnd"/>
      <w:r w:rsidRPr="00892F10">
        <w:rPr>
          <w:rFonts w:ascii="Arial" w:hAnsi="Arial" w:cs="Arial"/>
          <w:sz w:val="22"/>
          <w:szCs w:val="22"/>
        </w:rPr>
        <w:t xml:space="preserve"> pontos de partida para o local dos cursos</w:t>
      </w:r>
      <w:r>
        <w:rPr>
          <w:rFonts w:ascii="Arial" w:hAnsi="Arial" w:cs="Arial"/>
          <w:sz w:val="22"/>
          <w:szCs w:val="22"/>
        </w:rPr>
        <w:t xml:space="preserve"> </w:t>
      </w:r>
      <w:r w:rsidRPr="00892F10">
        <w:rPr>
          <w:rFonts w:ascii="Arial" w:hAnsi="Arial" w:cs="Arial"/>
          <w:sz w:val="22"/>
          <w:szCs w:val="22"/>
        </w:rPr>
        <w:t>serão</w:t>
      </w:r>
      <w:r>
        <w:rPr>
          <w:rFonts w:ascii="Arial" w:hAnsi="Arial" w:cs="Arial"/>
          <w:sz w:val="22"/>
          <w:szCs w:val="22"/>
        </w:rPr>
        <w:t xml:space="preserve"> </w:t>
      </w:r>
      <w:r w:rsidRPr="00892F10">
        <w:rPr>
          <w:rFonts w:ascii="Arial" w:hAnsi="Arial" w:cs="Arial"/>
          <w:sz w:val="22"/>
          <w:szCs w:val="22"/>
        </w:rPr>
        <w:t>nos</w:t>
      </w:r>
      <w:r>
        <w:rPr>
          <w:rFonts w:ascii="Arial" w:hAnsi="Arial" w:cs="Arial"/>
          <w:sz w:val="22"/>
          <w:szCs w:val="22"/>
        </w:rPr>
        <w:t xml:space="preserve"> </w:t>
      </w:r>
      <w:r w:rsidRPr="00892F10">
        <w:rPr>
          <w:rFonts w:ascii="Arial" w:hAnsi="Arial" w:cs="Arial"/>
          <w:sz w:val="22"/>
          <w:szCs w:val="22"/>
        </w:rPr>
        <w:t>equipamentos sociais denominados CRAS,’ descritos abaixo, com destino ao pátio da rodoviária, previamente indicada na Ordem de Serviço:</w:t>
      </w:r>
    </w:p>
    <w:p w:rsidR="00892F10" w:rsidRPr="00892F10" w:rsidRDefault="00892F10" w:rsidP="00892F10">
      <w:pPr>
        <w:pStyle w:val="PargrafodaLista"/>
        <w:spacing w:after="0" w:line="240" w:lineRule="auto"/>
        <w:ind w:left="0"/>
        <w:jc w:val="both"/>
        <w:rPr>
          <w:rFonts w:ascii="Arial" w:hAnsi="Arial" w:cs="Arial"/>
        </w:rPr>
      </w:pPr>
    </w:p>
    <w:tbl>
      <w:tblPr>
        <w:tblStyle w:val="Tabelacomgrade"/>
        <w:tblW w:w="0" w:type="auto"/>
        <w:tblLook w:val="04A0"/>
      </w:tblPr>
      <w:tblGrid>
        <w:gridCol w:w="2482"/>
        <w:gridCol w:w="6238"/>
      </w:tblGrid>
      <w:tr w:rsidR="00892F10" w:rsidRPr="00892F10" w:rsidTr="004F3E53">
        <w:tc>
          <w:tcPr>
            <w:tcW w:w="2518"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CRAS</w:t>
            </w:r>
          </w:p>
        </w:tc>
        <w:tc>
          <w:tcPr>
            <w:tcW w:w="6379"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ENDEREÇO</w:t>
            </w:r>
          </w:p>
        </w:tc>
      </w:tr>
      <w:tr w:rsidR="00892F10" w:rsidRPr="00892F10" w:rsidTr="004F3E53">
        <w:tc>
          <w:tcPr>
            <w:tcW w:w="2518"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Faisqueira</w:t>
            </w:r>
          </w:p>
        </w:tc>
        <w:tc>
          <w:tcPr>
            <w:tcW w:w="6379" w:type="dxa"/>
          </w:tcPr>
          <w:p w:rsidR="00892F10" w:rsidRPr="00892F10" w:rsidRDefault="00892F10" w:rsidP="004F3E53">
            <w:pPr>
              <w:jc w:val="both"/>
              <w:rPr>
                <w:rFonts w:ascii="Arial" w:hAnsi="Arial" w:cs="Arial"/>
                <w:sz w:val="22"/>
                <w:szCs w:val="22"/>
              </w:rPr>
            </w:pPr>
            <w:r w:rsidRPr="00892F10">
              <w:rPr>
                <w:rFonts w:ascii="Arial" w:hAnsi="Arial" w:cs="Arial"/>
                <w:sz w:val="22"/>
                <w:szCs w:val="22"/>
              </w:rPr>
              <w:t>R: Maria José Domingos, 32 – Monte Azul</w:t>
            </w:r>
          </w:p>
        </w:tc>
      </w:tr>
      <w:tr w:rsidR="00892F10" w:rsidRPr="00892F10" w:rsidTr="004F3E53">
        <w:tc>
          <w:tcPr>
            <w:tcW w:w="2518"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Cidade Jardim</w:t>
            </w:r>
          </w:p>
        </w:tc>
        <w:tc>
          <w:tcPr>
            <w:tcW w:w="6379" w:type="dxa"/>
          </w:tcPr>
          <w:p w:rsidR="00892F10" w:rsidRPr="00892F10" w:rsidRDefault="00892F10" w:rsidP="004F3E53">
            <w:pPr>
              <w:jc w:val="both"/>
              <w:rPr>
                <w:rFonts w:ascii="Arial" w:hAnsi="Arial" w:cs="Arial"/>
                <w:sz w:val="22"/>
                <w:szCs w:val="22"/>
              </w:rPr>
            </w:pPr>
            <w:r w:rsidRPr="00892F10">
              <w:rPr>
                <w:rFonts w:ascii="Arial" w:hAnsi="Arial" w:cs="Arial"/>
                <w:sz w:val="22"/>
                <w:szCs w:val="22"/>
              </w:rPr>
              <w:t>R: Maria Francisca de Brito, 102 – Cid. Jardim</w:t>
            </w:r>
          </w:p>
        </w:tc>
      </w:tr>
      <w:tr w:rsidR="00892F10" w:rsidRPr="00892F10" w:rsidTr="004F3E53">
        <w:tc>
          <w:tcPr>
            <w:tcW w:w="2518"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São João</w:t>
            </w:r>
          </w:p>
        </w:tc>
        <w:tc>
          <w:tcPr>
            <w:tcW w:w="6379" w:type="dxa"/>
          </w:tcPr>
          <w:p w:rsidR="00892F10" w:rsidRPr="00892F10" w:rsidRDefault="00892F10" w:rsidP="004F3E53">
            <w:pPr>
              <w:jc w:val="both"/>
              <w:rPr>
                <w:rFonts w:ascii="Arial" w:hAnsi="Arial" w:cs="Arial"/>
                <w:sz w:val="22"/>
                <w:szCs w:val="22"/>
              </w:rPr>
            </w:pPr>
            <w:r w:rsidRPr="00892F10">
              <w:rPr>
                <w:rFonts w:ascii="Arial" w:hAnsi="Arial" w:cs="Arial"/>
                <w:sz w:val="22"/>
                <w:szCs w:val="22"/>
              </w:rPr>
              <w:t>Rua Três corações, 139 – São João</w:t>
            </w:r>
          </w:p>
        </w:tc>
      </w:tr>
      <w:tr w:rsidR="00892F10" w:rsidRPr="00892F10" w:rsidTr="004F3E53">
        <w:tc>
          <w:tcPr>
            <w:tcW w:w="2518"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São Geraldo</w:t>
            </w:r>
          </w:p>
        </w:tc>
        <w:tc>
          <w:tcPr>
            <w:tcW w:w="6379" w:type="dxa"/>
          </w:tcPr>
          <w:p w:rsidR="00892F10" w:rsidRPr="00892F10" w:rsidRDefault="00892F10" w:rsidP="004F3E53">
            <w:pPr>
              <w:jc w:val="both"/>
              <w:rPr>
                <w:rFonts w:ascii="Arial" w:hAnsi="Arial" w:cs="Arial"/>
                <w:sz w:val="22"/>
                <w:szCs w:val="22"/>
              </w:rPr>
            </w:pPr>
            <w:r w:rsidRPr="00892F10">
              <w:rPr>
                <w:rFonts w:ascii="Arial" w:hAnsi="Arial" w:cs="Arial"/>
                <w:sz w:val="22"/>
                <w:szCs w:val="22"/>
              </w:rPr>
              <w:t>Av. Vereador Antonio da Costa Rios, 861 – São Geraldo</w:t>
            </w:r>
          </w:p>
        </w:tc>
      </w:tr>
      <w:tr w:rsidR="00892F10" w:rsidRPr="00892F10" w:rsidTr="004F3E53">
        <w:tc>
          <w:tcPr>
            <w:tcW w:w="2518" w:type="dxa"/>
          </w:tcPr>
          <w:p w:rsidR="00892F10" w:rsidRPr="00892F10" w:rsidRDefault="00892F10" w:rsidP="004F3E53">
            <w:pPr>
              <w:jc w:val="center"/>
              <w:rPr>
                <w:rFonts w:ascii="Arial" w:hAnsi="Arial" w:cs="Arial"/>
                <w:sz w:val="22"/>
                <w:szCs w:val="22"/>
              </w:rPr>
            </w:pPr>
            <w:r w:rsidRPr="00892F10">
              <w:rPr>
                <w:rFonts w:ascii="Arial" w:hAnsi="Arial" w:cs="Arial"/>
                <w:sz w:val="22"/>
                <w:szCs w:val="22"/>
              </w:rPr>
              <w:t>São Cristóvão</w:t>
            </w:r>
          </w:p>
        </w:tc>
        <w:tc>
          <w:tcPr>
            <w:tcW w:w="6379" w:type="dxa"/>
          </w:tcPr>
          <w:p w:rsidR="00892F10" w:rsidRPr="00892F10" w:rsidRDefault="00892F10" w:rsidP="004F3E53">
            <w:pPr>
              <w:jc w:val="both"/>
              <w:rPr>
                <w:rFonts w:ascii="Arial" w:hAnsi="Arial" w:cs="Arial"/>
                <w:sz w:val="22"/>
                <w:szCs w:val="22"/>
              </w:rPr>
            </w:pPr>
            <w:r w:rsidRPr="00892F10">
              <w:rPr>
                <w:rFonts w:ascii="Arial" w:hAnsi="Arial" w:cs="Arial"/>
                <w:sz w:val="22"/>
                <w:szCs w:val="22"/>
              </w:rPr>
              <w:t>Rua Dulce Pires Beltrão, 144 – São Cristóvão</w:t>
            </w:r>
          </w:p>
        </w:tc>
      </w:tr>
    </w:tbl>
    <w:p w:rsidR="00892F10" w:rsidRPr="00892F10" w:rsidRDefault="00892F10" w:rsidP="00892F10">
      <w:pPr>
        <w:pStyle w:val="PargrafodaLista"/>
        <w:spacing w:after="0" w:line="240" w:lineRule="auto"/>
        <w:ind w:left="0"/>
        <w:jc w:val="both"/>
        <w:rPr>
          <w:rFonts w:ascii="Arial" w:hAnsi="Arial" w:cs="Arial"/>
        </w:rPr>
      </w:pP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2.3 </w:t>
      </w:r>
      <w:proofErr w:type="gramStart"/>
      <w:r w:rsidRPr="00892F10">
        <w:rPr>
          <w:rFonts w:ascii="Arial" w:hAnsi="Arial" w:cs="Arial"/>
          <w:sz w:val="22"/>
          <w:szCs w:val="22"/>
        </w:rPr>
        <w:t>–Deverá</w:t>
      </w:r>
      <w:proofErr w:type="gramEnd"/>
      <w:r w:rsidRPr="00892F10">
        <w:rPr>
          <w:rFonts w:ascii="Arial" w:hAnsi="Arial" w:cs="Arial"/>
          <w:sz w:val="22"/>
          <w:szCs w:val="22"/>
        </w:rPr>
        <w:t xml:space="preserve"> ser considerado o quantitativo estimado de 10.000km para prestação dos serviços.</w:t>
      </w:r>
    </w:p>
    <w:p w:rsidR="00892F10" w:rsidRPr="00892F10" w:rsidRDefault="00892F10" w:rsidP="00892F10">
      <w:pPr>
        <w:jc w:val="both"/>
        <w:rPr>
          <w:rFonts w:ascii="Arial" w:hAnsi="Arial" w:cs="Arial"/>
          <w:b/>
          <w:sz w:val="22"/>
          <w:szCs w:val="22"/>
        </w:rPr>
      </w:pPr>
    </w:p>
    <w:p w:rsidR="00892F10" w:rsidRPr="00892F10" w:rsidRDefault="00892F10" w:rsidP="00892F10">
      <w:pPr>
        <w:pStyle w:val="PargrafodaLista"/>
        <w:numPr>
          <w:ilvl w:val="0"/>
          <w:numId w:val="40"/>
        </w:numPr>
        <w:spacing w:after="0" w:line="240" w:lineRule="auto"/>
        <w:jc w:val="both"/>
        <w:rPr>
          <w:rFonts w:ascii="Arial" w:hAnsi="Arial" w:cs="Arial"/>
          <w:b/>
        </w:rPr>
      </w:pPr>
      <w:r w:rsidRPr="00892F10">
        <w:rPr>
          <w:rFonts w:ascii="Arial" w:hAnsi="Arial" w:cs="Arial"/>
          <w:b/>
        </w:rPr>
        <w:t>– ESPECIFICAÇÕES DOS VEÍCULOS</w:t>
      </w:r>
    </w:p>
    <w:p w:rsidR="00892F10" w:rsidRPr="00892F10" w:rsidRDefault="00892F10" w:rsidP="00892F10">
      <w:pPr>
        <w:pStyle w:val="PargrafodaLista"/>
        <w:spacing w:after="0" w:line="240" w:lineRule="auto"/>
        <w:ind w:left="420"/>
        <w:jc w:val="both"/>
        <w:rPr>
          <w:rFonts w:ascii="Arial" w:hAnsi="Arial" w:cs="Arial"/>
          <w:b/>
        </w:rPr>
      </w:pPr>
    </w:p>
    <w:tbl>
      <w:tblPr>
        <w:tblStyle w:val="Tabelacomgrade"/>
        <w:tblW w:w="8931" w:type="dxa"/>
        <w:tblInd w:w="-34" w:type="dxa"/>
        <w:tblLayout w:type="fixed"/>
        <w:tblLook w:val="04A0"/>
      </w:tblPr>
      <w:tblGrid>
        <w:gridCol w:w="880"/>
        <w:gridCol w:w="1276"/>
        <w:gridCol w:w="3685"/>
        <w:gridCol w:w="1276"/>
        <w:gridCol w:w="1814"/>
      </w:tblGrid>
      <w:tr w:rsidR="00892F10" w:rsidRPr="00892F10" w:rsidTr="004F3E53">
        <w:tc>
          <w:tcPr>
            <w:tcW w:w="880" w:type="dxa"/>
          </w:tcPr>
          <w:p w:rsidR="00892F10" w:rsidRPr="00892F10" w:rsidRDefault="00892F10" w:rsidP="004F3E53">
            <w:pPr>
              <w:pStyle w:val="Default"/>
              <w:jc w:val="center"/>
              <w:rPr>
                <w:b/>
                <w:bCs/>
                <w:sz w:val="22"/>
                <w:szCs w:val="22"/>
              </w:rPr>
            </w:pPr>
            <w:r w:rsidRPr="00892F10">
              <w:rPr>
                <w:b/>
                <w:bCs/>
                <w:sz w:val="22"/>
                <w:szCs w:val="22"/>
              </w:rPr>
              <w:t>ITEM</w:t>
            </w:r>
          </w:p>
        </w:tc>
        <w:tc>
          <w:tcPr>
            <w:tcW w:w="1276" w:type="dxa"/>
          </w:tcPr>
          <w:p w:rsidR="00892F10" w:rsidRPr="00892F10" w:rsidRDefault="00892F10" w:rsidP="004F3E53">
            <w:pPr>
              <w:pStyle w:val="Default"/>
              <w:jc w:val="center"/>
              <w:rPr>
                <w:sz w:val="22"/>
                <w:szCs w:val="22"/>
              </w:rPr>
            </w:pPr>
            <w:r w:rsidRPr="00892F10">
              <w:rPr>
                <w:b/>
                <w:bCs/>
                <w:sz w:val="22"/>
                <w:szCs w:val="22"/>
              </w:rPr>
              <w:t>VEÍCULO</w:t>
            </w:r>
          </w:p>
        </w:tc>
        <w:tc>
          <w:tcPr>
            <w:tcW w:w="3685" w:type="dxa"/>
          </w:tcPr>
          <w:p w:rsidR="00892F10" w:rsidRPr="00892F10" w:rsidRDefault="00892F10" w:rsidP="004F3E53">
            <w:pPr>
              <w:pStyle w:val="Default"/>
              <w:jc w:val="center"/>
              <w:rPr>
                <w:sz w:val="22"/>
                <w:szCs w:val="22"/>
              </w:rPr>
            </w:pPr>
            <w:r w:rsidRPr="00892F10">
              <w:rPr>
                <w:b/>
                <w:bCs/>
                <w:sz w:val="22"/>
                <w:szCs w:val="22"/>
              </w:rPr>
              <w:t>ESPECIFICAÇÕES</w:t>
            </w:r>
          </w:p>
        </w:tc>
        <w:tc>
          <w:tcPr>
            <w:tcW w:w="1276" w:type="dxa"/>
          </w:tcPr>
          <w:p w:rsidR="00892F10" w:rsidRPr="00892F10" w:rsidRDefault="00892F10" w:rsidP="004F3E53">
            <w:pPr>
              <w:pStyle w:val="Default"/>
              <w:jc w:val="center"/>
              <w:rPr>
                <w:b/>
                <w:bCs/>
                <w:sz w:val="22"/>
                <w:szCs w:val="22"/>
              </w:rPr>
            </w:pPr>
            <w:r w:rsidRPr="00892F10">
              <w:rPr>
                <w:b/>
                <w:bCs/>
                <w:sz w:val="22"/>
                <w:szCs w:val="22"/>
              </w:rPr>
              <w:t>UNIDADE</w:t>
            </w:r>
          </w:p>
        </w:tc>
        <w:tc>
          <w:tcPr>
            <w:tcW w:w="1814" w:type="dxa"/>
          </w:tcPr>
          <w:p w:rsidR="00892F10" w:rsidRPr="00892F10" w:rsidRDefault="00892F10" w:rsidP="004F3E53">
            <w:pPr>
              <w:pStyle w:val="Default"/>
              <w:jc w:val="center"/>
              <w:rPr>
                <w:b/>
                <w:bCs/>
                <w:sz w:val="22"/>
                <w:szCs w:val="22"/>
              </w:rPr>
            </w:pPr>
            <w:r w:rsidRPr="00892F10">
              <w:rPr>
                <w:b/>
                <w:bCs/>
                <w:sz w:val="22"/>
                <w:szCs w:val="22"/>
              </w:rPr>
              <w:t>QUANTIDADE</w:t>
            </w:r>
          </w:p>
        </w:tc>
      </w:tr>
      <w:tr w:rsidR="00892F10" w:rsidRPr="00892F10" w:rsidTr="004F3E53">
        <w:tc>
          <w:tcPr>
            <w:tcW w:w="880" w:type="dxa"/>
            <w:vAlign w:val="center"/>
          </w:tcPr>
          <w:p w:rsidR="00892F10" w:rsidRPr="00892F10" w:rsidRDefault="00892F10" w:rsidP="004F3E53">
            <w:pPr>
              <w:pStyle w:val="Default"/>
              <w:jc w:val="center"/>
              <w:rPr>
                <w:sz w:val="22"/>
                <w:szCs w:val="22"/>
              </w:rPr>
            </w:pPr>
            <w:r w:rsidRPr="00892F10">
              <w:rPr>
                <w:sz w:val="22"/>
                <w:szCs w:val="22"/>
              </w:rPr>
              <w:t>01</w:t>
            </w:r>
          </w:p>
        </w:tc>
        <w:tc>
          <w:tcPr>
            <w:tcW w:w="1276" w:type="dxa"/>
            <w:vAlign w:val="center"/>
          </w:tcPr>
          <w:p w:rsidR="00892F10" w:rsidRPr="00892F10" w:rsidRDefault="00892F10" w:rsidP="004F3E53">
            <w:pPr>
              <w:pStyle w:val="Default"/>
              <w:jc w:val="center"/>
              <w:rPr>
                <w:sz w:val="22"/>
                <w:szCs w:val="22"/>
              </w:rPr>
            </w:pPr>
            <w:r w:rsidRPr="00892F10">
              <w:rPr>
                <w:sz w:val="22"/>
                <w:szCs w:val="22"/>
              </w:rPr>
              <w:t>VAN</w:t>
            </w:r>
          </w:p>
        </w:tc>
        <w:tc>
          <w:tcPr>
            <w:tcW w:w="3685" w:type="dxa"/>
          </w:tcPr>
          <w:p w:rsidR="00892F10" w:rsidRPr="00892F10" w:rsidRDefault="00892F10" w:rsidP="004F3E53">
            <w:pPr>
              <w:pStyle w:val="Default"/>
              <w:jc w:val="both"/>
              <w:rPr>
                <w:sz w:val="22"/>
                <w:szCs w:val="22"/>
              </w:rPr>
            </w:pPr>
            <w:r w:rsidRPr="00892F10">
              <w:rPr>
                <w:sz w:val="22"/>
                <w:szCs w:val="22"/>
              </w:rPr>
              <w:t xml:space="preserve">Com capacidade para, no mínimo, 15 passageiros, com porta malas para transporte de malas, porta de acesso de passageiros com sistema automático de abre e fecha (porta de acesso lateral para passageiros), porta objetos, sistema de som e televisão. </w:t>
            </w:r>
          </w:p>
        </w:tc>
        <w:tc>
          <w:tcPr>
            <w:tcW w:w="1276" w:type="dxa"/>
            <w:vAlign w:val="center"/>
          </w:tcPr>
          <w:p w:rsidR="00892F10" w:rsidRPr="00892F10" w:rsidRDefault="00892F10" w:rsidP="004F3E53">
            <w:pPr>
              <w:pStyle w:val="Default"/>
              <w:jc w:val="center"/>
              <w:rPr>
                <w:sz w:val="22"/>
                <w:szCs w:val="22"/>
              </w:rPr>
            </w:pPr>
            <w:r w:rsidRPr="00892F10">
              <w:rPr>
                <w:sz w:val="22"/>
                <w:szCs w:val="22"/>
              </w:rPr>
              <w:t>KM</w:t>
            </w:r>
          </w:p>
        </w:tc>
        <w:tc>
          <w:tcPr>
            <w:tcW w:w="1814" w:type="dxa"/>
            <w:vAlign w:val="center"/>
          </w:tcPr>
          <w:p w:rsidR="00892F10" w:rsidRPr="00892F10" w:rsidRDefault="00892F10" w:rsidP="004F3E53">
            <w:pPr>
              <w:pStyle w:val="Default"/>
              <w:jc w:val="center"/>
              <w:rPr>
                <w:sz w:val="22"/>
                <w:szCs w:val="22"/>
              </w:rPr>
            </w:pPr>
            <w:r w:rsidRPr="00892F10">
              <w:rPr>
                <w:sz w:val="22"/>
                <w:szCs w:val="22"/>
              </w:rPr>
              <w:t>10.000</w:t>
            </w:r>
          </w:p>
        </w:tc>
      </w:tr>
    </w:tbl>
    <w:p w:rsidR="00892F10" w:rsidRPr="00892F10" w:rsidRDefault="00892F10" w:rsidP="00892F10">
      <w:pPr>
        <w:tabs>
          <w:tab w:val="left" w:pos="2895"/>
        </w:tabs>
        <w:jc w:val="both"/>
        <w:rPr>
          <w:rFonts w:ascii="Arial" w:hAnsi="Arial" w:cs="Arial"/>
          <w:sz w:val="22"/>
          <w:szCs w:val="22"/>
        </w:rPr>
      </w:pPr>
      <w:r w:rsidRPr="00892F10">
        <w:rPr>
          <w:rFonts w:ascii="Arial" w:hAnsi="Arial" w:cs="Arial"/>
          <w:sz w:val="22"/>
          <w:szCs w:val="22"/>
        </w:rPr>
        <w:tab/>
      </w:r>
    </w:p>
    <w:p w:rsidR="00892F10" w:rsidRPr="00892F10" w:rsidRDefault="00892F10" w:rsidP="00892F10">
      <w:pPr>
        <w:tabs>
          <w:tab w:val="left" w:pos="2895"/>
        </w:tabs>
        <w:jc w:val="both"/>
        <w:rPr>
          <w:rFonts w:ascii="Arial" w:hAnsi="Arial" w:cs="Arial"/>
          <w:sz w:val="22"/>
          <w:szCs w:val="22"/>
        </w:rPr>
      </w:pPr>
      <w:r w:rsidRPr="00892F10">
        <w:rPr>
          <w:rFonts w:ascii="Arial" w:hAnsi="Arial" w:cs="Arial"/>
          <w:sz w:val="22"/>
          <w:szCs w:val="22"/>
        </w:rPr>
        <w:t>3.1 – Os valores serão pagos por quilômetros rodados.</w:t>
      </w:r>
    </w:p>
    <w:p w:rsidR="00892F10" w:rsidRPr="00892F10" w:rsidRDefault="00892F10" w:rsidP="00892F10">
      <w:pPr>
        <w:tabs>
          <w:tab w:val="left" w:pos="2895"/>
        </w:tabs>
        <w:jc w:val="both"/>
        <w:rPr>
          <w:rFonts w:ascii="Arial" w:hAnsi="Arial" w:cs="Arial"/>
          <w:sz w:val="22"/>
          <w:szCs w:val="22"/>
        </w:rPr>
      </w:pPr>
      <w:r w:rsidRPr="00892F10">
        <w:rPr>
          <w:rFonts w:ascii="Arial" w:hAnsi="Arial" w:cs="Arial"/>
          <w:sz w:val="22"/>
          <w:szCs w:val="22"/>
        </w:rPr>
        <w:t>3.2 – A empresa contratada deverá durante o período de vigência do mesmo, disponibilizar no mínimo 07 (sete) vans para atender aos equipamentos sociais (CRAS) e professores e técnicos.</w:t>
      </w:r>
    </w:p>
    <w:p w:rsidR="00892F10" w:rsidRDefault="00892F10">
      <w:pPr>
        <w:rPr>
          <w:rFonts w:ascii="Arial" w:hAnsi="Arial" w:cs="Arial"/>
          <w:b/>
          <w:sz w:val="22"/>
          <w:szCs w:val="22"/>
        </w:rPr>
      </w:pPr>
      <w:r>
        <w:rPr>
          <w:rFonts w:ascii="Arial" w:hAnsi="Arial" w:cs="Arial"/>
          <w:b/>
          <w:sz w:val="22"/>
          <w:szCs w:val="22"/>
        </w:rPr>
        <w:br w:type="page"/>
      </w:r>
    </w:p>
    <w:p w:rsidR="00892F10" w:rsidRPr="00892F10" w:rsidRDefault="00892F10" w:rsidP="00892F10">
      <w:pPr>
        <w:jc w:val="both"/>
        <w:rPr>
          <w:rFonts w:ascii="Arial" w:hAnsi="Arial" w:cs="Arial"/>
          <w:b/>
          <w:sz w:val="22"/>
          <w:szCs w:val="22"/>
        </w:rPr>
      </w:pPr>
    </w:p>
    <w:p w:rsidR="00892F10" w:rsidRPr="00892F10" w:rsidRDefault="00892F10" w:rsidP="00892F10">
      <w:pPr>
        <w:pStyle w:val="PargrafodaLista"/>
        <w:numPr>
          <w:ilvl w:val="0"/>
          <w:numId w:val="40"/>
        </w:numPr>
        <w:spacing w:after="0" w:line="240" w:lineRule="auto"/>
        <w:jc w:val="both"/>
        <w:rPr>
          <w:rFonts w:ascii="Arial" w:hAnsi="Arial" w:cs="Arial"/>
          <w:b/>
        </w:rPr>
      </w:pPr>
      <w:r w:rsidRPr="00892F10">
        <w:rPr>
          <w:rFonts w:ascii="Arial" w:hAnsi="Arial" w:cs="Arial"/>
          <w:b/>
        </w:rPr>
        <w:t>– JUSTIFICATIVA</w:t>
      </w:r>
    </w:p>
    <w:p w:rsidR="00892F10" w:rsidRPr="00892F10" w:rsidRDefault="00892F10" w:rsidP="00892F10">
      <w:pPr>
        <w:pStyle w:val="PargrafodaLista"/>
        <w:spacing w:after="0" w:line="240" w:lineRule="auto"/>
        <w:ind w:left="420"/>
        <w:jc w:val="both"/>
        <w:rPr>
          <w:rFonts w:ascii="Arial" w:hAnsi="Arial" w:cs="Arial"/>
          <w:b/>
        </w:rPr>
      </w:pPr>
    </w:p>
    <w:p w:rsidR="00892F10" w:rsidRPr="00892F10" w:rsidRDefault="00892F10" w:rsidP="00892F10">
      <w:pPr>
        <w:jc w:val="both"/>
        <w:rPr>
          <w:rFonts w:ascii="Arial" w:hAnsi="Arial" w:cs="Arial"/>
          <w:sz w:val="22"/>
          <w:szCs w:val="22"/>
        </w:rPr>
      </w:pPr>
      <w:r w:rsidRPr="00892F10">
        <w:rPr>
          <w:rFonts w:ascii="Arial" w:hAnsi="Arial" w:cs="Arial"/>
          <w:sz w:val="22"/>
          <w:szCs w:val="22"/>
        </w:rPr>
        <w:t>A Escola Móvel SESI/SENAI é um programa do Sistema FIEMG, que une as expertises do SESI e do SENAI em benefício dos municípios.</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Ao SESI compete </w:t>
      </w:r>
      <w:proofErr w:type="gramStart"/>
      <w:r w:rsidRPr="00892F10">
        <w:rPr>
          <w:rFonts w:ascii="Arial" w:hAnsi="Arial" w:cs="Arial"/>
          <w:sz w:val="22"/>
          <w:szCs w:val="22"/>
        </w:rPr>
        <w:t>a</w:t>
      </w:r>
      <w:proofErr w:type="gramEnd"/>
      <w:r w:rsidRPr="00892F10">
        <w:rPr>
          <w:rFonts w:ascii="Arial" w:hAnsi="Arial" w:cs="Arial"/>
          <w:sz w:val="22"/>
          <w:szCs w:val="22"/>
        </w:rPr>
        <w:t xml:space="preserve"> promoção de programas de responsabilidade social, tornando se ferramenta indispensável para a efetivação da cidadania, já ao SENAI cabe a responsabilidade de gerar e disseminar conhecimentos aplicados, apoiando áreas industriais por meio da formação de recursos humanos e da prestação de serviços.</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As ações em conjunto, consistem na oferta de cursos gratuitos de formação básica, proporcionando além da inclusão social, a capacitação profissional com </w:t>
      </w:r>
      <w:proofErr w:type="spellStart"/>
      <w:r w:rsidRPr="00892F10">
        <w:rPr>
          <w:rFonts w:ascii="Arial" w:hAnsi="Arial" w:cs="Arial"/>
          <w:sz w:val="22"/>
          <w:szCs w:val="22"/>
        </w:rPr>
        <w:t>consequente</w:t>
      </w:r>
      <w:proofErr w:type="spellEnd"/>
      <w:r w:rsidRPr="00892F10">
        <w:rPr>
          <w:rFonts w:ascii="Arial" w:hAnsi="Arial" w:cs="Arial"/>
          <w:sz w:val="22"/>
          <w:szCs w:val="22"/>
        </w:rPr>
        <w:t xml:space="preserve"> geração de renda. </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Para tanto, uniram se em convenio, o Município de Pouso Alegre com o Sistema FIEMG, para a realização do empreendimento em nossa cidade, utilizando se do Sistema PRONATEC e seu banco de dados para efetivar as inscrições dos interessados. </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Serão ministrados por técnicos e professores especializados os cursos de: Auxiliar Administrativo I, Atendimento ao Cliente, Educação Ambiental e Sustentabilidade, Secretariado, Costureiro Assistente, Eletricista Predial Assistente, Mecânico de Motos Assistente, Pedreiro de Alvenaria </w:t>
      </w:r>
      <w:proofErr w:type="gramStart"/>
      <w:r w:rsidRPr="00892F10">
        <w:rPr>
          <w:rFonts w:ascii="Arial" w:hAnsi="Arial" w:cs="Arial"/>
          <w:sz w:val="22"/>
          <w:szCs w:val="22"/>
        </w:rPr>
        <w:t>Assistente, Manicure Básico I</w:t>
      </w:r>
      <w:proofErr w:type="gramEnd"/>
      <w:r w:rsidRPr="00892F10">
        <w:rPr>
          <w:rFonts w:ascii="Arial" w:hAnsi="Arial" w:cs="Arial"/>
          <w:sz w:val="22"/>
          <w:szCs w:val="22"/>
        </w:rPr>
        <w:t xml:space="preserve">, Artesanato, sendo </w:t>
      </w:r>
      <w:proofErr w:type="spellStart"/>
      <w:r w:rsidRPr="00892F10">
        <w:rPr>
          <w:rFonts w:ascii="Arial" w:hAnsi="Arial" w:cs="Arial"/>
          <w:sz w:val="22"/>
          <w:szCs w:val="22"/>
        </w:rPr>
        <w:t>Cartonagem</w:t>
      </w:r>
      <w:proofErr w:type="spellEnd"/>
      <w:r w:rsidRPr="00892F10">
        <w:rPr>
          <w:rFonts w:ascii="Arial" w:hAnsi="Arial" w:cs="Arial"/>
          <w:sz w:val="22"/>
          <w:szCs w:val="22"/>
        </w:rPr>
        <w:t xml:space="preserve">, Trançado de Fita, </w:t>
      </w:r>
      <w:proofErr w:type="spellStart"/>
      <w:r w:rsidRPr="00892F10">
        <w:rPr>
          <w:rFonts w:ascii="Arial" w:hAnsi="Arial" w:cs="Arial"/>
          <w:sz w:val="22"/>
          <w:szCs w:val="22"/>
        </w:rPr>
        <w:t>Patch</w:t>
      </w:r>
      <w:proofErr w:type="spellEnd"/>
      <w:r w:rsidRPr="00892F10">
        <w:rPr>
          <w:rFonts w:ascii="Arial" w:hAnsi="Arial" w:cs="Arial"/>
          <w:sz w:val="22"/>
          <w:szCs w:val="22"/>
        </w:rPr>
        <w:t xml:space="preserve"> </w:t>
      </w:r>
      <w:proofErr w:type="spellStart"/>
      <w:r w:rsidRPr="00892F10">
        <w:rPr>
          <w:rFonts w:ascii="Arial" w:hAnsi="Arial" w:cs="Arial"/>
          <w:sz w:val="22"/>
          <w:szCs w:val="22"/>
        </w:rPr>
        <w:t>Apliqueé</w:t>
      </w:r>
      <w:proofErr w:type="spellEnd"/>
      <w:r w:rsidRPr="00892F10">
        <w:rPr>
          <w:rFonts w:ascii="Arial" w:hAnsi="Arial" w:cs="Arial"/>
          <w:sz w:val="22"/>
          <w:szCs w:val="22"/>
        </w:rPr>
        <w:t xml:space="preserve"> e Patchwork Embutido, com abrangência de 532 alunos.</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O Cronograma prevê a execução de todo o projeto de cursos num prazo de 30 dias, </w:t>
      </w:r>
      <w:proofErr w:type="gramStart"/>
      <w:r w:rsidRPr="00892F10">
        <w:rPr>
          <w:rFonts w:ascii="Arial" w:hAnsi="Arial" w:cs="Arial"/>
          <w:sz w:val="22"/>
          <w:szCs w:val="22"/>
        </w:rPr>
        <w:t>a saber</w:t>
      </w:r>
      <w:proofErr w:type="gramEnd"/>
      <w:r w:rsidRPr="00892F10">
        <w:rPr>
          <w:rFonts w:ascii="Arial" w:hAnsi="Arial" w:cs="Arial"/>
          <w:sz w:val="22"/>
          <w:szCs w:val="22"/>
        </w:rPr>
        <w:t xml:space="preserve"> de 21 de setembro de 2016 a 20 de outubro de 2016, havendo a expectativa entre montagem e desmontagem de toda a estrutura para viabilização física de no máximo mais 30 dias, a saber, 15 antes do início das aulas e mais 15 depois.</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Para </w:t>
      </w:r>
      <w:proofErr w:type="gramStart"/>
      <w:r w:rsidRPr="00892F10">
        <w:rPr>
          <w:rFonts w:ascii="Arial" w:hAnsi="Arial" w:cs="Arial"/>
          <w:sz w:val="22"/>
          <w:szCs w:val="22"/>
        </w:rPr>
        <w:t>o realização</w:t>
      </w:r>
      <w:proofErr w:type="gramEnd"/>
      <w:r w:rsidRPr="00892F10">
        <w:rPr>
          <w:rFonts w:ascii="Arial" w:hAnsi="Arial" w:cs="Arial"/>
          <w:sz w:val="22"/>
          <w:szCs w:val="22"/>
        </w:rPr>
        <w:t xml:space="preserve"> do projeto, o Município, mediante convenio, se comprometeu a providenciar contra partidas, dentre elas a contratação de vigilância armada que justifica-se em face da necessidade de se garantir segurança das unidades da ESCOLA MÓVEL (tendas), durante o período dos cursos, a fim de resguardar os equipamentos contra ações lesivas de terceiros, como atentados às instalações, roubo ou furto de equipamentos.</w:t>
      </w:r>
    </w:p>
    <w:p w:rsidR="00892F10" w:rsidRPr="00892F10" w:rsidRDefault="00892F10" w:rsidP="00892F10">
      <w:pPr>
        <w:jc w:val="both"/>
        <w:rPr>
          <w:rFonts w:ascii="Arial" w:hAnsi="Arial" w:cs="Arial"/>
          <w:sz w:val="22"/>
          <w:szCs w:val="22"/>
        </w:rPr>
      </w:pPr>
      <w:r w:rsidRPr="00892F10">
        <w:rPr>
          <w:rFonts w:ascii="Arial" w:hAnsi="Arial" w:cs="Arial"/>
          <w:sz w:val="22"/>
          <w:szCs w:val="22"/>
        </w:rPr>
        <w:t>Coube ao Município também o fornecimento de lanches aos alunos, em razão do tempo de permanência necessário ao cumprimento da carga horária diária e manutenção do programa e também por se tratar o público alvo de baixa renda.</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Neste sentido o Município também arcará com contratação de vans que possibilitem o deslocamento de alunos dos CRAS espalhados pela cidade até o lugar dos cursos, da mesma forma os instrutores e </w:t>
      </w:r>
      <w:proofErr w:type="gramStart"/>
      <w:r w:rsidRPr="00892F10">
        <w:rPr>
          <w:rFonts w:ascii="Arial" w:hAnsi="Arial" w:cs="Arial"/>
          <w:sz w:val="22"/>
          <w:szCs w:val="22"/>
        </w:rPr>
        <w:t>equipe técnica serão</w:t>
      </w:r>
      <w:proofErr w:type="gramEnd"/>
      <w:r w:rsidRPr="00892F10">
        <w:rPr>
          <w:rFonts w:ascii="Arial" w:hAnsi="Arial" w:cs="Arial"/>
          <w:sz w:val="22"/>
          <w:szCs w:val="22"/>
        </w:rPr>
        <w:t xml:space="preserve"> levados do local da hospedagem até a unidade móvel.</w:t>
      </w:r>
    </w:p>
    <w:p w:rsidR="00892F10" w:rsidRPr="00892F10" w:rsidRDefault="00892F10" w:rsidP="00892F10">
      <w:pPr>
        <w:jc w:val="both"/>
        <w:rPr>
          <w:rFonts w:ascii="Arial" w:hAnsi="Arial" w:cs="Arial"/>
          <w:sz w:val="22"/>
          <w:szCs w:val="22"/>
        </w:rPr>
      </w:pPr>
      <w:r w:rsidRPr="00892F10">
        <w:rPr>
          <w:rFonts w:ascii="Arial" w:hAnsi="Arial" w:cs="Arial"/>
          <w:sz w:val="22"/>
          <w:szCs w:val="22"/>
        </w:rPr>
        <w:t>Por este motivo surge a necessidade das contratações citadas acima.</w:t>
      </w:r>
    </w:p>
    <w:p w:rsidR="00892F10" w:rsidRPr="00892F10" w:rsidRDefault="00892F10" w:rsidP="00892F10">
      <w:pPr>
        <w:jc w:val="both"/>
        <w:rPr>
          <w:rFonts w:ascii="Arial" w:hAnsi="Arial" w:cs="Arial"/>
          <w:b/>
          <w:bCs/>
          <w:sz w:val="22"/>
          <w:szCs w:val="22"/>
        </w:rPr>
      </w:pPr>
    </w:p>
    <w:p w:rsidR="00892F10" w:rsidRPr="00892F10" w:rsidRDefault="00892F10" w:rsidP="00892F10">
      <w:pPr>
        <w:jc w:val="both"/>
        <w:rPr>
          <w:rFonts w:ascii="Arial" w:hAnsi="Arial" w:cs="Arial"/>
          <w:b/>
          <w:bCs/>
          <w:sz w:val="22"/>
          <w:szCs w:val="22"/>
        </w:rPr>
      </w:pPr>
      <w:r w:rsidRPr="00892F10">
        <w:rPr>
          <w:rFonts w:ascii="Arial" w:hAnsi="Arial" w:cs="Arial"/>
          <w:b/>
          <w:bCs/>
          <w:sz w:val="22"/>
          <w:szCs w:val="22"/>
        </w:rPr>
        <w:t xml:space="preserve">5.0 - PRAZO DA PRESTAÇÃO DOS SERVIÇOS: </w:t>
      </w:r>
    </w:p>
    <w:p w:rsidR="00892F10" w:rsidRPr="00892F10" w:rsidRDefault="00892F10" w:rsidP="00892F10">
      <w:pPr>
        <w:jc w:val="both"/>
        <w:rPr>
          <w:rFonts w:ascii="Arial" w:hAnsi="Arial" w:cs="Arial"/>
          <w:b/>
          <w:bCs/>
          <w:sz w:val="22"/>
          <w:szCs w:val="22"/>
        </w:rPr>
      </w:pP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5.1 </w:t>
      </w:r>
      <w:proofErr w:type="gramStart"/>
      <w:r w:rsidRPr="00892F10">
        <w:rPr>
          <w:rFonts w:ascii="Arial" w:hAnsi="Arial" w:cs="Arial"/>
          <w:sz w:val="22"/>
          <w:szCs w:val="22"/>
        </w:rPr>
        <w:t>-Os</w:t>
      </w:r>
      <w:proofErr w:type="gramEnd"/>
      <w:r w:rsidRPr="00892F10">
        <w:rPr>
          <w:rFonts w:ascii="Arial" w:hAnsi="Arial" w:cs="Arial"/>
          <w:sz w:val="22"/>
          <w:szCs w:val="22"/>
        </w:rPr>
        <w:t xml:space="preserve"> serviços serão prestados mediante solicitação da Secretaria de Desenvolvimento Social e</w:t>
      </w:r>
      <w:r w:rsidR="00FB54C0">
        <w:rPr>
          <w:rFonts w:ascii="Arial" w:hAnsi="Arial" w:cs="Arial"/>
          <w:sz w:val="22"/>
          <w:szCs w:val="22"/>
        </w:rPr>
        <w:t xml:space="preserve"> </w:t>
      </w:r>
      <w:r w:rsidRPr="00892F10">
        <w:rPr>
          <w:rFonts w:ascii="Arial" w:hAnsi="Arial" w:cs="Arial"/>
          <w:sz w:val="22"/>
          <w:szCs w:val="22"/>
        </w:rPr>
        <w:t>o prazo para realização será de 30 (trinta) dias contados a partir da ordem de serviços.</w:t>
      </w:r>
    </w:p>
    <w:p w:rsidR="00892F10" w:rsidRDefault="00892F10">
      <w:pPr>
        <w:rPr>
          <w:rFonts w:ascii="Arial" w:hAnsi="Arial" w:cs="Arial"/>
          <w:sz w:val="22"/>
          <w:szCs w:val="22"/>
        </w:rPr>
      </w:pPr>
      <w:r>
        <w:rPr>
          <w:rFonts w:ascii="Arial" w:hAnsi="Arial" w:cs="Arial"/>
          <w:sz w:val="22"/>
          <w:szCs w:val="22"/>
        </w:rPr>
        <w:br w:type="page"/>
      </w:r>
    </w:p>
    <w:p w:rsidR="00892F10" w:rsidRPr="00892F10" w:rsidRDefault="00892F10" w:rsidP="00892F10">
      <w:pPr>
        <w:jc w:val="both"/>
        <w:rPr>
          <w:rFonts w:ascii="Arial" w:hAnsi="Arial" w:cs="Arial"/>
          <w:sz w:val="22"/>
          <w:szCs w:val="22"/>
        </w:rPr>
      </w:pPr>
    </w:p>
    <w:p w:rsidR="00892F10" w:rsidRPr="00892F10" w:rsidRDefault="00892F10" w:rsidP="00892F10">
      <w:pPr>
        <w:pStyle w:val="PargrafodaLista"/>
        <w:spacing w:after="0" w:line="240" w:lineRule="auto"/>
        <w:ind w:left="0"/>
        <w:jc w:val="both"/>
        <w:rPr>
          <w:rFonts w:ascii="Arial" w:hAnsi="Arial" w:cs="Arial"/>
          <w:b/>
          <w:bCs/>
        </w:rPr>
      </w:pPr>
      <w:r w:rsidRPr="00892F10">
        <w:rPr>
          <w:rFonts w:ascii="Arial" w:hAnsi="Arial" w:cs="Arial"/>
          <w:b/>
          <w:bCs/>
        </w:rPr>
        <w:t xml:space="preserve">6.0 - CONDIÇÕES DE EXECUÇÃO DOS SERVIÇOS: </w:t>
      </w:r>
    </w:p>
    <w:p w:rsidR="00892F10" w:rsidRPr="00892F10" w:rsidRDefault="00892F10" w:rsidP="00892F10">
      <w:pPr>
        <w:pStyle w:val="PargrafodaLista"/>
        <w:spacing w:after="0" w:line="240" w:lineRule="auto"/>
        <w:ind w:left="360"/>
        <w:jc w:val="both"/>
        <w:rPr>
          <w:rFonts w:ascii="Arial" w:hAnsi="Arial" w:cs="Arial"/>
        </w:rPr>
      </w:pP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6.1 </w:t>
      </w:r>
      <w:proofErr w:type="gramStart"/>
      <w:r w:rsidRPr="00892F10">
        <w:rPr>
          <w:rFonts w:ascii="Arial" w:hAnsi="Arial" w:cs="Arial"/>
          <w:sz w:val="22"/>
          <w:szCs w:val="22"/>
        </w:rPr>
        <w:t>–O</w:t>
      </w:r>
      <w:proofErr w:type="gramEnd"/>
      <w:r w:rsidRPr="00892F10">
        <w:rPr>
          <w:rFonts w:ascii="Arial" w:hAnsi="Arial" w:cs="Arial"/>
          <w:sz w:val="22"/>
          <w:szCs w:val="22"/>
        </w:rPr>
        <w:t xml:space="preserve"> serviço será prestado de acordo com as necessidades</w:t>
      </w:r>
      <w:r>
        <w:rPr>
          <w:rFonts w:ascii="Arial" w:hAnsi="Arial" w:cs="Arial"/>
          <w:sz w:val="22"/>
          <w:szCs w:val="22"/>
        </w:rPr>
        <w:t xml:space="preserve"> </w:t>
      </w:r>
      <w:r w:rsidRPr="00892F10">
        <w:rPr>
          <w:rFonts w:ascii="Arial" w:hAnsi="Arial" w:cs="Arial"/>
          <w:sz w:val="22"/>
          <w:szCs w:val="22"/>
        </w:rPr>
        <w:t>da Secretaria de Desenvolvimento Social a qual comunicará com 24 (vinte e quatro) horas de antecedência;</w:t>
      </w:r>
    </w:p>
    <w:p w:rsidR="00892F10" w:rsidRPr="00892F10" w:rsidRDefault="00892F10" w:rsidP="00892F10">
      <w:pPr>
        <w:jc w:val="both"/>
        <w:rPr>
          <w:rFonts w:ascii="Arial" w:hAnsi="Arial" w:cs="Arial"/>
          <w:sz w:val="22"/>
          <w:szCs w:val="22"/>
        </w:rPr>
      </w:pPr>
      <w:r w:rsidRPr="00892F10">
        <w:rPr>
          <w:rFonts w:ascii="Arial" w:hAnsi="Arial" w:cs="Arial"/>
          <w:sz w:val="22"/>
          <w:szCs w:val="22"/>
        </w:rPr>
        <w:t>6.2 - O motorista e o responsável pela viagem deverão preencher a Ficha de Controle de Quilometragem no início e no final da viagem e entregar na Secretaria de Desenvolvimento Social, devidamente assinada por ambos, para conferência com a Planilha diária de Viagem, emitida pela empresa vencedora;</w:t>
      </w:r>
    </w:p>
    <w:p w:rsidR="00892F10" w:rsidRPr="00892F10" w:rsidRDefault="00892F10" w:rsidP="00892F10">
      <w:pPr>
        <w:jc w:val="both"/>
        <w:rPr>
          <w:rFonts w:ascii="Arial" w:hAnsi="Arial" w:cs="Arial"/>
          <w:sz w:val="22"/>
          <w:szCs w:val="22"/>
        </w:rPr>
      </w:pPr>
      <w:r w:rsidRPr="00892F10">
        <w:rPr>
          <w:rFonts w:ascii="Arial" w:hAnsi="Arial" w:cs="Arial"/>
          <w:sz w:val="22"/>
          <w:szCs w:val="22"/>
        </w:rPr>
        <w:t>6.3 - Em caso de pane, a empresa vencedora se comprometerá a substituir o veículo por outro similar, atendendo às mesmas exigências, em tempo não superior a 02 (duas) horas.</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6.4 – Em caso de acidente, ocorrido na forma culposa ou dolosa, a empresa vencedora será a responsável perante os passageiros e terceiros, eximindo o município de quaisquer despesas. </w:t>
      </w:r>
    </w:p>
    <w:p w:rsidR="00892F10" w:rsidRPr="00892F10" w:rsidRDefault="00892F10" w:rsidP="00892F10">
      <w:pPr>
        <w:jc w:val="both"/>
        <w:rPr>
          <w:rFonts w:ascii="Arial" w:hAnsi="Arial" w:cs="Arial"/>
          <w:sz w:val="22"/>
          <w:szCs w:val="22"/>
        </w:rPr>
      </w:pPr>
      <w:r w:rsidRPr="00892F10">
        <w:rPr>
          <w:rFonts w:ascii="Arial" w:hAnsi="Arial" w:cs="Arial"/>
          <w:sz w:val="22"/>
          <w:szCs w:val="22"/>
        </w:rPr>
        <w:t xml:space="preserve">6.5 - O condutor deverá possuir todos os cursos exigidos para o tipo de serviço ora contratado. O veículo deverá ter a idade de, no máximo, 05 (cinco) anos de uso. </w:t>
      </w:r>
    </w:p>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b/>
          <w:bCs/>
          <w:sz w:val="22"/>
          <w:szCs w:val="22"/>
        </w:rPr>
      </w:pPr>
      <w:r w:rsidRPr="00892F10">
        <w:rPr>
          <w:rFonts w:ascii="Arial" w:hAnsi="Arial" w:cs="Arial"/>
          <w:b/>
          <w:bCs/>
          <w:sz w:val="22"/>
          <w:szCs w:val="22"/>
        </w:rPr>
        <w:t>7.0 – RECURSOS ORÇAMENTÁRIOS:</w:t>
      </w:r>
    </w:p>
    <w:p w:rsidR="00892F10" w:rsidRPr="00892F10" w:rsidRDefault="00892F10" w:rsidP="00892F10">
      <w:pPr>
        <w:jc w:val="both"/>
        <w:rPr>
          <w:rFonts w:ascii="Arial" w:hAnsi="Arial" w:cs="Arial"/>
          <w:b/>
          <w:bCs/>
          <w:sz w:val="22"/>
          <w:szCs w:val="22"/>
        </w:rPr>
      </w:pPr>
    </w:p>
    <w:p w:rsidR="00892F10" w:rsidRPr="00892F10" w:rsidRDefault="00892F10" w:rsidP="00892F10">
      <w:pPr>
        <w:jc w:val="both"/>
        <w:rPr>
          <w:rFonts w:ascii="Arial" w:hAnsi="Arial" w:cs="Arial"/>
          <w:sz w:val="22"/>
          <w:szCs w:val="22"/>
        </w:rPr>
      </w:pPr>
      <w:r w:rsidRPr="00892F10">
        <w:rPr>
          <w:rFonts w:ascii="Arial" w:hAnsi="Arial" w:cs="Arial"/>
          <w:sz w:val="22"/>
          <w:szCs w:val="22"/>
        </w:rPr>
        <w:t>7.1 - As despesas correspondentes à execução do presente contrato correrão por conta das Dotações Orçamentárias</w:t>
      </w:r>
    </w:p>
    <w:p w:rsidR="00892F10" w:rsidRPr="00892F10" w:rsidRDefault="00892F10" w:rsidP="00892F10">
      <w:pPr>
        <w:jc w:val="both"/>
        <w:rPr>
          <w:rFonts w:ascii="Arial" w:hAnsi="Arial" w:cs="Arial"/>
          <w:b/>
          <w:bCs/>
          <w:sz w:val="22"/>
          <w:szCs w:val="22"/>
        </w:rPr>
      </w:pPr>
    </w:p>
    <w:tbl>
      <w:tblPr>
        <w:tblW w:w="9266" w:type="dxa"/>
        <w:jc w:val="center"/>
        <w:tblCellMar>
          <w:left w:w="70" w:type="dxa"/>
          <w:right w:w="70" w:type="dxa"/>
        </w:tblCellMar>
        <w:tblLook w:val="04A0"/>
      </w:tblPr>
      <w:tblGrid>
        <w:gridCol w:w="1373"/>
        <w:gridCol w:w="7893"/>
      </w:tblGrid>
      <w:tr w:rsidR="00892F10" w:rsidRPr="00892F10" w:rsidTr="004F3E53">
        <w:trPr>
          <w:trHeight w:val="214"/>
          <w:jc w:val="center"/>
        </w:trPr>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F10" w:rsidRPr="00892F10" w:rsidRDefault="00892F10" w:rsidP="004F3E53">
            <w:pPr>
              <w:jc w:val="center"/>
              <w:rPr>
                <w:rFonts w:ascii="Arial" w:hAnsi="Arial" w:cs="Arial"/>
                <w:b/>
                <w:bCs/>
                <w:color w:val="000000"/>
              </w:rPr>
            </w:pPr>
            <w:r w:rsidRPr="00892F10">
              <w:rPr>
                <w:rFonts w:ascii="Arial" w:hAnsi="Arial" w:cs="Arial"/>
                <w:b/>
                <w:bCs/>
                <w:color w:val="000000"/>
                <w:sz w:val="22"/>
                <w:szCs w:val="22"/>
              </w:rPr>
              <w:t>Ficha</w:t>
            </w:r>
          </w:p>
        </w:tc>
        <w:tc>
          <w:tcPr>
            <w:tcW w:w="7893" w:type="dxa"/>
            <w:tcBorders>
              <w:top w:val="single" w:sz="4" w:space="0" w:color="auto"/>
              <w:left w:val="nil"/>
              <w:bottom w:val="single" w:sz="4" w:space="0" w:color="auto"/>
              <w:right w:val="single" w:sz="4" w:space="0" w:color="auto"/>
            </w:tcBorders>
            <w:shd w:val="clear" w:color="auto" w:fill="auto"/>
            <w:vAlign w:val="center"/>
            <w:hideMark/>
          </w:tcPr>
          <w:p w:rsidR="00892F10" w:rsidRPr="00892F10" w:rsidRDefault="00892F10" w:rsidP="004F3E53">
            <w:pPr>
              <w:jc w:val="center"/>
              <w:rPr>
                <w:rFonts w:ascii="Arial" w:hAnsi="Arial" w:cs="Arial"/>
                <w:b/>
                <w:bCs/>
                <w:color w:val="000000"/>
              </w:rPr>
            </w:pPr>
            <w:r w:rsidRPr="00892F10">
              <w:rPr>
                <w:rFonts w:ascii="Arial" w:hAnsi="Arial" w:cs="Arial"/>
                <w:b/>
                <w:bCs/>
                <w:color w:val="000000"/>
                <w:sz w:val="22"/>
                <w:szCs w:val="22"/>
              </w:rPr>
              <w:t>Dotação</w:t>
            </w:r>
          </w:p>
        </w:tc>
      </w:tr>
      <w:tr w:rsidR="00892F10" w:rsidRPr="00892F10" w:rsidTr="004F3E53">
        <w:trPr>
          <w:trHeight w:val="214"/>
          <w:jc w:val="center"/>
        </w:trPr>
        <w:tc>
          <w:tcPr>
            <w:tcW w:w="1373" w:type="dxa"/>
            <w:tcBorders>
              <w:top w:val="nil"/>
              <w:left w:val="single" w:sz="4" w:space="0" w:color="auto"/>
              <w:bottom w:val="single" w:sz="4" w:space="0" w:color="auto"/>
              <w:right w:val="single" w:sz="4" w:space="0" w:color="auto"/>
            </w:tcBorders>
            <w:shd w:val="clear" w:color="auto" w:fill="auto"/>
            <w:vAlign w:val="center"/>
            <w:hideMark/>
          </w:tcPr>
          <w:p w:rsidR="00892F10" w:rsidRPr="00892F10" w:rsidRDefault="00892F10" w:rsidP="004F3E53">
            <w:pPr>
              <w:jc w:val="center"/>
              <w:rPr>
                <w:rFonts w:ascii="Arial" w:hAnsi="Arial" w:cs="Arial"/>
                <w:b/>
                <w:color w:val="000000"/>
              </w:rPr>
            </w:pPr>
            <w:r w:rsidRPr="00892F10">
              <w:rPr>
                <w:rFonts w:ascii="Arial" w:hAnsi="Arial" w:cs="Arial"/>
                <w:b/>
                <w:color w:val="000000"/>
                <w:sz w:val="22"/>
                <w:szCs w:val="22"/>
              </w:rPr>
              <w:t>284</w:t>
            </w:r>
          </w:p>
        </w:tc>
        <w:tc>
          <w:tcPr>
            <w:tcW w:w="7893" w:type="dxa"/>
            <w:tcBorders>
              <w:top w:val="single" w:sz="4" w:space="0" w:color="auto"/>
              <w:left w:val="nil"/>
              <w:bottom w:val="single" w:sz="4" w:space="0" w:color="auto"/>
              <w:right w:val="single" w:sz="4" w:space="0" w:color="auto"/>
            </w:tcBorders>
            <w:shd w:val="clear" w:color="auto" w:fill="auto"/>
            <w:vAlign w:val="center"/>
            <w:hideMark/>
          </w:tcPr>
          <w:p w:rsidR="00892F10" w:rsidRPr="00892F10" w:rsidRDefault="00892F10" w:rsidP="004F3E53">
            <w:pPr>
              <w:jc w:val="center"/>
              <w:rPr>
                <w:rFonts w:ascii="Arial" w:hAnsi="Arial" w:cs="Arial"/>
                <w:b/>
                <w:color w:val="000000"/>
              </w:rPr>
            </w:pPr>
            <w:r w:rsidRPr="00892F10">
              <w:rPr>
                <w:rFonts w:ascii="Arial" w:hAnsi="Arial" w:cs="Arial"/>
                <w:b/>
                <w:color w:val="000000"/>
                <w:sz w:val="22"/>
                <w:szCs w:val="22"/>
              </w:rPr>
              <w:t xml:space="preserve">02.06.05.08.244.0001.20205 – 3.3.90.39.00 - Outros Serviços de Terceiros </w:t>
            </w:r>
          </w:p>
          <w:p w:rsidR="00892F10" w:rsidRPr="00892F10" w:rsidRDefault="00892F10" w:rsidP="004F3E53">
            <w:pPr>
              <w:jc w:val="center"/>
              <w:rPr>
                <w:rFonts w:ascii="Arial" w:hAnsi="Arial" w:cs="Arial"/>
                <w:b/>
                <w:color w:val="000000"/>
              </w:rPr>
            </w:pPr>
            <w:r w:rsidRPr="00892F10">
              <w:rPr>
                <w:rFonts w:ascii="Arial" w:hAnsi="Arial" w:cs="Arial"/>
                <w:b/>
                <w:color w:val="000000"/>
                <w:sz w:val="22"/>
                <w:szCs w:val="22"/>
              </w:rPr>
              <w:t xml:space="preserve">Pessoa </w:t>
            </w:r>
            <w:proofErr w:type="spellStart"/>
            <w:r w:rsidRPr="00892F10">
              <w:rPr>
                <w:rFonts w:ascii="Arial" w:hAnsi="Arial" w:cs="Arial"/>
                <w:b/>
                <w:color w:val="000000"/>
                <w:sz w:val="22"/>
                <w:szCs w:val="22"/>
              </w:rPr>
              <w:t>Juridica</w:t>
            </w:r>
            <w:proofErr w:type="spellEnd"/>
          </w:p>
        </w:tc>
      </w:tr>
    </w:tbl>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b/>
          <w:bCs/>
          <w:sz w:val="22"/>
          <w:szCs w:val="22"/>
        </w:rPr>
      </w:pPr>
      <w:r w:rsidRPr="00892F10">
        <w:rPr>
          <w:rFonts w:ascii="Arial" w:hAnsi="Arial" w:cs="Arial"/>
          <w:b/>
          <w:bCs/>
          <w:sz w:val="22"/>
          <w:szCs w:val="22"/>
        </w:rPr>
        <w:t xml:space="preserve">8– DO PAGAMENTO: </w:t>
      </w:r>
    </w:p>
    <w:p w:rsidR="00892F10" w:rsidRPr="00892F10" w:rsidRDefault="00892F10" w:rsidP="00892F10">
      <w:pPr>
        <w:jc w:val="both"/>
        <w:rPr>
          <w:rFonts w:ascii="Arial" w:hAnsi="Arial" w:cs="Arial"/>
          <w:b/>
          <w:bCs/>
          <w:sz w:val="22"/>
          <w:szCs w:val="22"/>
        </w:rPr>
      </w:pPr>
    </w:p>
    <w:p w:rsidR="00892F10" w:rsidRPr="00892F10" w:rsidRDefault="00892F10" w:rsidP="00892F10">
      <w:pPr>
        <w:jc w:val="both"/>
        <w:rPr>
          <w:rFonts w:ascii="Arial" w:hAnsi="Arial" w:cs="Arial"/>
          <w:b/>
          <w:bCs/>
          <w:sz w:val="22"/>
          <w:szCs w:val="22"/>
        </w:rPr>
      </w:pPr>
    </w:p>
    <w:p w:rsidR="00892F10" w:rsidRPr="00892F10" w:rsidRDefault="00892F10" w:rsidP="00892F10">
      <w:pPr>
        <w:jc w:val="both"/>
        <w:rPr>
          <w:rFonts w:ascii="Arial" w:hAnsi="Arial" w:cs="Arial"/>
          <w:sz w:val="22"/>
          <w:szCs w:val="22"/>
        </w:rPr>
      </w:pPr>
      <w:r w:rsidRPr="00892F10">
        <w:rPr>
          <w:rFonts w:ascii="Arial" w:hAnsi="Arial" w:cs="Arial"/>
          <w:b/>
          <w:bCs/>
          <w:sz w:val="22"/>
          <w:szCs w:val="22"/>
        </w:rPr>
        <w:t xml:space="preserve">8.1 - </w:t>
      </w:r>
      <w:r w:rsidRPr="00892F10">
        <w:rPr>
          <w:rFonts w:ascii="Arial" w:hAnsi="Arial" w:cs="Arial"/>
          <w:sz w:val="22"/>
          <w:szCs w:val="22"/>
        </w:rPr>
        <w:t>A Prefeitura de Pouso Alegre efetuará o pagamento em até 30 (trinta) dias da data do recebimento da Nota Fiscal/</w:t>
      </w:r>
      <w:proofErr w:type="gramStart"/>
      <w:r w:rsidRPr="00892F10">
        <w:rPr>
          <w:rFonts w:ascii="Arial" w:hAnsi="Arial" w:cs="Arial"/>
          <w:sz w:val="22"/>
          <w:szCs w:val="22"/>
        </w:rPr>
        <w:t>Fatura, devidamente atestada</w:t>
      </w:r>
      <w:proofErr w:type="gramEnd"/>
      <w:r w:rsidRPr="00892F10">
        <w:rPr>
          <w:rFonts w:ascii="Arial" w:hAnsi="Arial" w:cs="Arial"/>
          <w:sz w:val="22"/>
          <w:szCs w:val="22"/>
        </w:rPr>
        <w:t xml:space="preserve">. </w:t>
      </w:r>
    </w:p>
    <w:p w:rsidR="00892F10" w:rsidRPr="00892F10" w:rsidRDefault="00892F10" w:rsidP="00892F10">
      <w:pPr>
        <w:jc w:val="both"/>
        <w:rPr>
          <w:rFonts w:ascii="Arial" w:hAnsi="Arial" w:cs="Arial"/>
          <w:sz w:val="22"/>
          <w:szCs w:val="22"/>
        </w:rPr>
      </w:pPr>
    </w:p>
    <w:p w:rsidR="00892F10" w:rsidRPr="00892F10" w:rsidRDefault="00892F10" w:rsidP="00892F10">
      <w:pPr>
        <w:spacing w:line="360" w:lineRule="auto"/>
        <w:jc w:val="both"/>
        <w:rPr>
          <w:rFonts w:ascii="Arial" w:hAnsi="Arial" w:cs="Arial"/>
          <w:sz w:val="22"/>
          <w:szCs w:val="22"/>
        </w:rPr>
      </w:pPr>
      <w:r w:rsidRPr="00892F10">
        <w:rPr>
          <w:rFonts w:ascii="Arial" w:hAnsi="Arial" w:cs="Arial"/>
          <w:b/>
          <w:bCs/>
          <w:sz w:val="22"/>
          <w:szCs w:val="22"/>
        </w:rPr>
        <w:t xml:space="preserve">9 – PRAZO: </w:t>
      </w:r>
      <w:r w:rsidRPr="00892F10">
        <w:rPr>
          <w:rFonts w:ascii="Arial" w:hAnsi="Arial" w:cs="Arial"/>
          <w:sz w:val="22"/>
          <w:szCs w:val="22"/>
        </w:rPr>
        <w:t>30 (trinta) dia</w:t>
      </w:r>
    </w:p>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sz w:val="22"/>
          <w:szCs w:val="22"/>
        </w:rPr>
      </w:pPr>
    </w:p>
    <w:p w:rsidR="00892F10" w:rsidRPr="00892F10" w:rsidRDefault="00892F10" w:rsidP="00892F10">
      <w:pPr>
        <w:jc w:val="both"/>
        <w:rPr>
          <w:rFonts w:ascii="Arial" w:hAnsi="Arial" w:cs="Arial"/>
          <w:sz w:val="22"/>
          <w:szCs w:val="22"/>
        </w:rPr>
      </w:pPr>
    </w:p>
    <w:p w:rsidR="00892F10" w:rsidRPr="00892F10" w:rsidRDefault="00892F10" w:rsidP="00892F10">
      <w:pPr>
        <w:jc w:val="center"/>
        <w:rPr>
          <w:rFonts w:ascii="Arial" w:hAnsi="Arial" w:cs="Arial"/>
          <w:b/>
          <w:sz w:val="22"/>
          <w:szCs w:val="22"/>
        </w:rPr>
      </w:pPr>
      <w:r w:rsidRPr="00892F10">
        <w:rPr>
          <w:rFonts w:ascii="Arial" w:hAnsi="Arial" w:cs="Arial"/>
          <w:b/>
          <w:sz w:val="22"/>
          <w:szCs w:val="22"/>
        </w:rPr>
        <w:t>Marcos Aurélio da Silva</w:t>
      </w:r>
    </w:p>
    <w:p w:rsidR="00892F10" w:rsidRPr="00892F10" w:rsidRDefault="00892F10" w:rsidP="00892F10">
      <w:pPr>
        <w:jc w:val="center"/>
        <w:rPr>
          <w:rFonts w:ascii="Arial" w:hAnsi="Arial" w:cs="Arial"/>
          <w:sz w:val="22"/>
          <w:szCs w:val="22"/>
        </w:rPr>
      </w:pPr>
      <w:r w:rsidRPr="00892F10">
        <w:rPr>
          <w:rFonts w:ascii="Arial" w:hAnsi="Arial" w:cs="Arial"/>
          <w:sz w:val="22"/>
          <w:szCs w:val="22"/>
        </w:rPr>
        <w:t xml:space="preserve"> Secretário Municipal de Desenvolvimento Social</w:t>
      </w:r>
    </w:p>
    <w:p w:rsidR="00892F10" w:rsidRPr="00892F10" w:rsidRDefault="00892F10" w:rsidP="00892F10">
      <w:pPr>
        <w:jc w:val="both"/>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Default="006E1D44" w:rsidP="006E1D44">
      <w:pPr>
        <w:jc w:val="center"/>
        <w:rPr>
          <w:rFonts w:ascii="Arial" w:hAnsi="Arial" w:cs="Arial"/>
          <w:sz w:val="22"/>
          <w:szCs w:val="22"/>
        </w:rPr>
      </w:pPr>
    </w:p>
    <w:p w:rsidR="006E1D44" w:rsidRPr="00521453" w:rsidRDefault="006E1D44" w:rsidP="006E1D44">
      <w:pPr>
        <w:tabs>
          <w:tab w:val="left" w:pos="5454"/>
        </w:tabs>
        <w:rPr>
          <w:rFonts w:ascii="Arial" w:hAnsi="Arial" w:cs="Arial"/>
          <w:sz w:val="22"/>
          <w:szCs w:val="22"/>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8B4C03" w:rsidRDefault="00BF08C4" w:rsidP="002E1A05">
      <w:pPr>
        <w:pStyle w:val="Ttulo5"/>
        <w:spacing w:before="0" w:after="0"/>
        <w:jc w:val="center"/>
        <w:rPr>
          <w:rFonts w:ascii="Arial" w:hAnsi="Arial" w:cs="Arial"/>
          <w:b w:val="0"/>
          <w:bCs w:val="0"/>
          <w:i w:val="0"/>
          <w:sz w:val="22"/>
          <w:szCs w:val="22"/>
        </w:rPr>
      </w:pPr>
      <w:r w:rsidRPr="008B4C03">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8B4C0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8B4C03">
        <w:rPr>
          <w:rFonts w:ascii="Arial" w:hAnsi="Arial" w:cs="Arial"/>
          <w:sz w:val="22"/>
          <w:szCs w:val="22"/>
        </w:rPr>
        <w:t>..............................</w:t>
      </w:r>
      <w:r w:rsidRPr="00A60088">
        <w:rPr>
          <w:rFonts w:ascii="Arial" w:hAnsi="Arial" w:cs="Arial"/>
          <w:sz w:val="22"/>
          <w:szCs w:val="22"/>
        </w:rPr>
        <w:t>...............,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p>
    <w:tbl>
      <w:tblPr>
        <w:tblStyle w:val="Tabelacomgrade"/>
        <w:tblW w:w="9039" w:type="dxa"/>
        <w:tblLayout w:type="fixed"/>
        <w:tblLook w:val="04A0"/>
      </w:tblPr>
      <w:tblGrid>
        <w:gridCol w:w="673"/>
        <w:gridCol w:w="3688"/>
        <w:gridCol w:w="1559"/>
        <w:gridCol w:w="1559"/>
        <w:gridCol w:w="1560"/>
      </w:tblGrid>
      <w:tr w:rsidR="00D75E84" w:rsidTr="00E913AE">
        <w:tc>
          <w:tcPr>
            <w:tcW w:w="673"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Item</w:t>
            </w:r>
          </w:p>
        </w:tc>
        <w:tc>
          <w:tcPr>
            <w:tcW w:w="3688"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Descrição</w:t>
            </w:r>
          </w:p>
        </w:tc>
        <w:tc>
          <w:tcPr>
            <w:tcW w:w="1559" w:type="dxa"/>
          </w:tcPr>
          <w:p w:rsidR="00D75E84" w:rsidRDefault="00D75E84" w:rsidP="008B4FA4">
            <w:pPr>
              <w:pStyle w:val="Corpodetexto"/>
              <w:tabs>
                <w:tab w:val="left" w:pos="2760"/>
              </w:tabs>
              <w:spacing w:after="0"/>
              <w:jc w:val="both"/>
              <w:rPr>
                <w:rFonts w:ascii="Arial" w:hAnsi="Arial" w:cs="Arial"/>
                <w:b/>
                <w:bCs/>
                <w:sz w:val="22"/>
                <w:szCs w:val="22"/>
              </w:rPr>
            </w:pPr>
            <w:r>
              <w:rPr>
                <w:rFonts w:ascii="Arial" w:hAnsi="Arial" w:cs="Arial"/>
                <w:b/>
                <w:bCs/>
                <w:sz w:val="22"/>
                <w:szCs w:val="22"/>
              </w:rPr>
              <w:t>Quantidade Estimada</w:t>
            </w:r>
            <w:r w:rsidR="00CD0BDD">
              <w:rPr>
                <w:rFonts w:ascii="Arial" w:hAnsi="Arial" w:cs="Arial"/>
                <w:b/>
                <w:bCs/>
                <w:sz w:val="22"/>
                <w:szCs w:val="22"/>
              </w:rPr>
              <w:t xml:space="preserve"> </w:t>
            </w:r>
            <w:r w:rsidR="00451017">
              <w:rPr>
                <w:rFonts w:ascii="Arial" w:hAnsi="Arial" w:cs="Arial"/>
                <w:b/>
                <w:bCs/>
                <w:sz w:val="22"/>
                <w:szCs w:val="22"/>
              </w:rPr>
              <w:t>(em KM)</w:t>
            </w:r>
          </w:p>
        </w:tc>
        <w:tc>
          <w:tcPr>
            <w:tcW w:w="1559" w:type="dxa"/>
          </w:tcPr>
          <w:p w:rsidR="00D75E84" w:rsidRDefault="00D75E84" w:rsidP="00E913AE">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Unitário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 xml:space="preserve">) </w:t>
            </w:r>
          </w:p>
        </w:tc>
        <w:tc>
          <w:tcPr>
            <w:tcW w:w="1560"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Total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w:t>
            </w:r>
          </w:p>
        </w:tc>
      </w:tr>
      <w:tr w:rsidR="005E66B2" w:rsidTr="00E913AE">
        <w:tc>
          <w:tcPr>
            <w:tcW w:w="673" w:type="dxa"/>
          </w:tcPr>
          <w:p w:rsidR="005E66B2" w:rsidRDefault="005E66B2"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0</w:t>
            </w:r>
            <w:r w:rsidR="008B4C03">
              <w:rPr>
                <w:rFonts w:ascii="Arial" w:hAnsi="Arial" w:cs="Arial"/>
                <w:bCs/>
                <w:sz w:val="22"/>
                <w:szCs w:val="22"/>
              </w:rPr>
              <w:t>1</w:t>
            </w:r>
          </w:p>
        </w:tc>
        <w:tc>
          <w:tcPr>
            <w:tcW w:w="3688" w:type="dxa"/>
          </w:tcPr>
          <w:p w:rsidR="005E66B2" w:rsidRDefault="00E913AE" w:rsidP="001339A8">
            <w:pPr>
              <w:pStyle w:val="Corpodetexto"/>
              <w:tabs>
                <w:tab w:val="left" w:pos="2760"/>
              </w:tabs>
              <w:spacing w:after="0"/>
              <w:jc w:val="both"/>
              <w:rPr>
                <w:rFonts w:ascii="Arial" w:hAnsi="Arial" w:cs="Arial"/>
                <w:bCs/>
                <w:sz w:val="22"/>
                <w:szCs w:val="22"/>
              </w:rPr>
            </w:pPr>
            <w:r>
              <w:rPr>
                <w:rFonts w:ascii="Arial" w:hAnsi="Arial" w:cs="Arial"/>
                <w:bCs/>
                <w:sz w:val="22"/>
                <w:szCs w:val="22"/>
              </w:rPr>
              <w:t xml:space="preserve">VEÍCULO TIPO </w:t>
            </w:r>
            <w:r w:rsidR="00451017">
              <w:rPr>
                <w:rFonts w:ascii="Arial" w:hAnsi="Arial" w:cs="Arial"/>
                <w:bCs/>
                <w:sz w:val="22"/>
                <w:szCs w:val="22"/>
              </w:rPr>
              <w:t xml:space="preserve">VAN COM CAPACIDADE PARA NO MÍNIMO 15 PASSAGEIROS, COM PORTA MALAS PARA TRANSPORTE DE MALAS, PORTA DE ACESSODE PASSAGEIROS COM SISTEMA AUTOMÁTICO ABRE E FECHA (PORTA DE ACESSO LATERAL PARA PASSAGEIROS), PORTA OBJETOS, SISTEMA DE SOM E TELEVISÃO </w:t>
            </w:r>
          </w:p>
        </w:tc>
        <w:tc>
          <w:tcPr>
            <w:tcW w:w="1559" w:type="dxa"/>
          </w:tcPr>
          <w:p w:rsidR="005E66B2" w:rsidRDefault="00451017" w:rsidP="001339A8">
            <w:pPr>
              <w:pStyle w:val="Corpodetexto"/>
              <w:tabs>
                <w:tab w:val="left" w:pos="2760"/>
              </w:tabs>
              <w:spacing w:after="0"/>
              <w:jc w:val="both"/>
              <w:rPr>
                <w:rFonts w:ascii="Arial" w:hAnsi="Arial" w:cs="Arial"/>
                <w:bCs/>
                <w:sz w:val="22"/>
                <w:szCs w:val="22"/>
              </w:rPr>
            </w:pPr>
            <w:r>
              <w:rPr>
                <w:rFonts w:ascii="Arial" w:hAnsi="Arial" w:cs="Arial"/>
                <w:bCs/>
                <w:sz w:val="22"/>
                <w:szCs w:val="22"/>
              </w:rPr>
              <w:t>10.000</w:t>
            </w:r>
          </w:p>
        </w:tc>
        <w:tc>
          <w:tcPr>
            <w:tcW w:w="1559" w:type="dxa"/>
          </w:tcPr>
          <w:p w:rsidR="005E66B2" w:rsidRDefault="005E66B2" w:rsidP="00AD4487">
            <w:pPr>
              <w:pStyle w:val="Corpodetexto"/>
              <w:tabs>
                <w:tab w:val="left" w:pos="2760"/>
              </w:tabs>
              <w:spacing w:after="0"/>
              <w:jc w:val="both"/>
              <w:rPr>
                <w:rFonts w:ascii="Arial" w:hAnsi="Arial" w:cs="Arial"/>
                <w:b/>
                <w:bCs/>
                <w:sz w:val="22"/>
                <w:szCs w:val="22"/>
              </w:rPr>
            </w:pPr>
          </w:p>
        </w:tc>
        <w:tc>
          <w:tcPr>
            <w:tcW w:w="1560" w:type="dxa"/>
          </w:tcPr>
          <w:p w:rsidR="005E66B2" w:rsidRDefault="005E66B2" w:rsidP="00AD4487">
            <w:pPr>
              <w:pStyle w:val="Corpodetexto"/>
              <w:tabs>
                <w:tab w:val="left" w:pos="2760"/>
              </w:tabs>
              <w:spacing w:after="0"/>
              <w:jc w:val="both"/>
              <w:rPr>
                <w:rFonts w:ascii="Arial" w:hAnsi="Arial" w:cs="Arial"/>
                <w:b/>
                <w:bCs/>
                <w:sz w:val="22"/>
                <w:szCs w:val="22"/>
              </w:rPr>
            </w:pPr>
          </w:p>
        </w:tc>
      </w:tr>
    </w:tbl>
    <w:p w:rsidR="00EB1F30" w:rsidRPr="00A60088" w:rsidRDefault="00EB1F30" w:rsidP="00AD4487">
      <w:pPr>
        <w:pStyle w:val="Corpodetexto"/>
        <w:tabs>
          <w:tab w:val="left" w:pos="2760"/>
        </w:tabs>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503DD3" w:rsidRPr="00A60088"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D75E84">
        <w:rPr>
          <w:rFonts w:ascii="Arial" w:hAnsi="Arial" w:cs="Arial"/>
          <w:sz w:val="22"/>
          <w:szCs w:val="22"/>
        </w:rPr>
        <w:t>/MG</w:t>
      </w:r>
      <w:proofErr w:type="gramStart"/>
      <w:r w:rsidR="00D75E8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516E15">
        <w:rPr>
          <w:rFonts w:ascii="Arial" w:hAnsi="Arial" w:cs="Arial"/>
          <w:sz w:val="22"/>
          <w:szCs w:val="22"/>
        </w:rPr>
        <w:t>201</w:t>
      </w:r>
      <w:r w:rsidR="008B4C03">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503DD3"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503DD3" w:rsidRDefault="00503DD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C11E00" w:rsidRDefault="00C11E00" w:rsidP="00E913AE">
      <w:pPr>
        <w:pStyle w:val="Corpodetexto"/>
        <w:spacing w:after="0"/>
        <w:rPr>
          <w:rFonts w:ascii="Arial" w:hAnsi="Arial" w:cs="Arial"/>
          <w:sz w:val="22"/>
          <w:szCs w:val="22"/>
        </w:rPr>
      </w:pP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w:t>
      </w:r>
      <w:r w:rsidR="008B4C03">
        <w:rPr>
          <w:rFonts w:ascii="Arial" w:hAnsi="Arial" w:cs="Arial"/>
          <w:bCs/>
          <w:i w:val="0"/>
          <w:iCs w:val="0"/>
          <w:sz w:val="22"/>
          <w:szCs w:val="22"/>
        </w:rPr>
        <w:t xml:space="preserve">Federal </w:t>
      </w:r>
      <w:r w:rsidRPr="00A60088">
        <w:rPr>
          <w:rFonts w:ascii="Arial" w:hAnsi="Arial" w:cs="Arial"/>
          <w:bCs/>
          <w:i w:val="0"/>
          <w:iCs w:val="0"/>
          <w:sz w:val="22"/>
          <w:szCs w:val="22"/>
        </w:rPr>
        <w:t>n</w:t>
      </w:r>
      <w:r w:rsidR="008B4C03">
        <w:rPr>
          <w:rFonts w:ascii="Arial" w:hAnsi="Arial" w:cs="Arial"/>
          <w:bCs/>
          <w:i w:val="0"/>
          <w:iCs w:val="0"/>
          <w:sz w:val="22"/>
          <w:szCs w:val="22"/>
        </w:rPr>
        <w:t>.</w:t>
      </w:r>
      <w:r w:rsidRPr="00A60088">
        <w:rPr>
          <w:rFonts w:ascii="Arial" w:hAnsi="Arial" w:cs="Arial"/>
          <w:bCs/>
          <w:i w:val="0"/>
          <w:iCs w:val="0"/>
          <w:sz w:val="22"/>
          <w:szCs w:val="22"/>
        </w:rPr>
        <w:t xml:space="preserve">º 9.854, de 27 de outubro de 1.999, que não emprega menor de </w:t>
      </w:r>
      <w:r w:rsidR="008B4C03">
        <w:rPr>
          <w:rFonts w:ascii="Arial" w:hAnsi="Arial" w:cs="Arial"/>
          <w:bCs/>
          <w:i w:val="0"/>
          <w:iCs w:val="0"/>
          <w:sz w:val="22"/>
          <w:szCs w:val="22"/>
        </w:rPr>
        <w:t>18 (</w:t>
      </w:r>
      <w:r w:rsidRPr="00A60088">
        <w:rPr>
          <w:rFonts w:ascii="Arial" w:hAnsi="Arial" w:cs="Arial"/>
          <w:bCs/>
          <w:i w:val="0"/>
          <w:iCs w:val="0"/>
          <w:sz w:val="22"/>
          <w:szCs w:val="22"/>
        </w:rPr>
        <w:t>dezoito</w:t>
      </w:r>
      <w:r w:rsidR="008B4C03">
        <w:rPr>
          <w:rFonts w:ascii="Arial" w:hAnsi="Arial" w:cs="Arial"/>
          <w:bCs/>
          <w:i w:val="0"/>
          <w:iCs w:val="0"/>
          <w:sz w:val="22"/>
          <w:szCs w:val="22"/>
        </w:rPr>
        <w:t>)</w:t>
      </w:r>
      <w:r w:rsidRPr="00A60088">
        <w:rPr>
          <w:rFonts w:ascii="Arial" w:hAnsi="Arial" w:cs="Arial"/>
          <w:bCs/>
          <w:i w:val="0"/>
          <w:iCs w:val="0"/>
          <w:sz w:val="22"/>
          <w:szCs w:val="22"/>
        </w:rPr>
        <w:t xml:space="preserve"> anos em trabalho noturno, perigoso ou insalubre e não emprega menor de </w:t>
      </w:r>
      <w:r w:rsidR="008B4C03">
        <w:rPr>
          <w:rFonts w:ascii="Arial" w:hAnsi="Arial" w:cs="Arial"/>
          <w:bCs/>
          <w:i w:val="0"/>
          <w:iCs w:val="0"/>
          <w:sz w:val="22"/>
          <w:szCs w:val="22"/>
        </w:rPr>
        <w:t>16 (</w:t>
      </w:r>
      <w:r w:rsidRPr="00A60088">
        <w:rPr>
          <w:rFonts w:ascii="Arial" w:hAnsi="Arial" w:cs="Arial"/>
          <w:bCs/>
          <w:i w:val="0"/>
          <w:iCs w:val="0"/>
          <w:sz w:val="22"/>
          <w:szCs w:val="22"/>
        </w:rPr>
        <w:t>dezesseis</w:t>
      </w:r>
      <w:r w:rsidR="008B4C03">
        <w:rPr>
          <w:rFonts w:ascii="Arial" w:hAnsi="Arial" w:cs="Arial"/>
          <w:bCs/>
          <w:i w:val="0"/>
          <w:iCs w:val="0"/>
          <w:sz w:val="22"/>
          <w:szCs w:val="22"/>
        </w:rPr>
        <w:t>)</w:t>
      </w:r>
      <w:r w:rsidRPr="00A60088">
        <w:rPr>
          <w:rFonts w:ascii="Arial" w:hAnsi="Arial" w:cs="Arial"/>
          <w:bCs/>
          <w:i w:val="0"/>
          <w:iCs w:val="0"/>
          <w:sz w:val="22"/>
          <w:szCs w:val="22"/>
        </w:rPr>
        <w:t xml:space="preserve">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8B4C03" w:rsidRDefault="008B4C03" w:rsidP="002E1A05">
      <w:pPr>
        <w:rPr>
          <w:rFonts w:ascii="Arial" w:hAnsi="Arial" w:cs="Arial"/>
          <w:b/>
          <w:iCs/>
          <w:sz w:val="22"/>
          <w:szCs w:val="22"/>
        </w:rPr>
      </w:pPr>
    </w:p>
    <w:p w:rsidR="008B4C03" w:rsidRDefault="008B4C03"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FB54C0" w:rsidRPr="00A60088" w:rsidRDefault="00FB54C0" w:rsidP="00FB54C0">
      <w:pPr>
        <w:jc w:val="center"/>
        <w:rPr>
          <w:rFonts w:ascii="Arial" w:hAnsi="Arial" w:cs="Arial"/>
          <w:b/>
          <w:sz w:val="22"/>
          <w:szCs w:val="22"/>
          <w:u w:val="single"/>
        </w:rPr>
      </w:pPr>
      <w:r>
        <w:rPr>
          <w:rFonts w:ascii="Arial" w:hAnsi="Arial" w:cs="Arial"/>
          <w:b/>
          <w:sz w:val="22"/>
          <w:szCs w:val="22"/>
          <w:u w:val="single"/>
        </w:rPr>
        <w:t>ANEXO V</w:t>
      </w:r>
    </w:p>
    <w:p w:rsidR="00FB54C0" w:rsidRPr="00A60088" w:rsidRDefault="00FB54C0" w:rsidP="00FB54C0">
      <w:pPr>
        <w:pStyle w:val="Recuodecorpodetexto"/>
        <w:spacing w:after="0"/>
        <w:ind w:left="0" w:hanging="709"/>
        <w:jc w:val="center"/>
        <w:rPr>
          <w:rFonts w:ascii="Arial" w:hAnsi="Arial" w:cs="Arial"/>
          <w:b/>
          <w:sz w:val="22"/>
          <w:szCs w:val="22"/>
        </w:rPr>
      </w:pPr>
    </w:p>
    <w:p w:rsidR="00FB54C0" w:rsidRPr="00A60088" w:rsidRDefault="00FB54C0" w:rsidP="00FB54C0">
      <w:pPr>
        <w:pStyle w:val="Recuodecorpodetexto"/>
        <w:spacing w:after="0"/>
        <w:ind w:left="0" w:hanging="709"/>
        <w:jc w:val="center"/>
        <w:rPr>
          <w:rFonts w:ascii="Arial" w:hAnsi="Arial" w:cs="Arial"/>
          <w:b/>
          <w:sz w:val="22"/>
          <w:szCs w:val="22"/>
          <w:u w:val="single"/>
        </w:rPr>
      </w:pPr>
    </w:p>
    <w:p w:rsidR="00FB54C0" w:rsidRPr="00A60088" w:rsidRDefault="00FB54C0" w:rsidP="00FB54C0">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FB54C0" w:rsidRPr="00A60088" w:rsidRDefault="00FB54C0" w:rsidP="00FB54C0">
      <w:pPr>
        <w:pStyle w:val="Recuodecorpodetexto"/>
        <w:spacing w:after="0"/>
        <w:ind w:left="0"/>
        <w:rPr>
          <w:rFonts w:ascii="Arial" w:hAnsi="Arial" w:cs="Arial"/>
          <w:b/>
          <w:sz w:val="22"/>
          <w:szCs w:val="22"/>
        </w:rPr>
      </w:pPr>
    </w:p>
    <w:p w:rsidR="00FB54C0" w:rsidRPr="00A60088" w:rsidRDefault="00FB54C0" w:rsidP="00FB54C0">
      <w:pPr>
        <w:pStyle w:val="Recuodecorpodetexto"/>
        <w:spacing w:after="0"/>
        <w:ind w:left="0"/>
        <w:rPr>
          <w:rFonts w:ascii="Arial" w:hAnsi="Arial" w:cs="Arial"/>
          <w:b/>
          <w:sz w:val="22"/>
          <w:szCs w:val="22"/>
        </w:rPr>
      </w:pPr>
    </w:p>
    <w:p w:rsidR="00FB54C0" w:rsidRPr="00A60088" w:rsidRDefault="00FB54C0" w:rsidP="00FB54C0">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Pr>
          <w:rFonts w:ascii="Arial" w:hAnsi="Arial" w:cs="Arial"/>
          <w:sz w:val="22"/>
          <w:szCs w:val="22"/>
        </w:rPr>
        <w:t>.</w:t>
      </w:r>
      <w:r w:rsidRPr="00A60088">
        <w:rPr>
          <w:rFonts w:ascii="Arial" w:hAnsi="Arial" w:cs="Arial"/>
          <w:sz w:val="22"/>
          <w:szCs w:val="22"/>
        </w:rPr>
        <w:t>º 123, de 14 de dezembro de 2</w:t>
      </w:r>
      <w:r>
        <w:rPr>
          <w:rFonts w:ascii="Arial" w:hAnsi="Arial" w:cs="Arial"/>
          <w:sz w:val="22"/>
          <w:szCs w:val="22"/>
        </w:rPr>
        <w:t>.</w:t>
      </w:r>
      <w:r w:rsidRPr="00A60088">
        <w:rPr>
          <w:rFonts w:ascii="Arial" w:hAnsi="Arial" w:cs="Arial"/>
          <w:sz w:val="22"/>
          <w:szCs w:val="22"/>
        </w:rPr>
        <w:t xml:space="preserve">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FB54C0" w:rsidRPr="00A60088" w:rsidRDefault="00FB54C0" w:rsidP="00FB54C0">
      <w:pPr>
        <w:pStyle w:val="Recuodecorpodetexto"/>
        <w:spacing w:after="0"/>
        <w:ind w:left="0" w:firstLine="2338"/>
        <w:jc w:val="both"/>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proofErr w:type="gramStart"/>
      <w:r w:rsidRPr="00A60088">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w:t>
      </w:r>
      <w:r w:rsidRPr="00A60088">
        <w:rPr>
          <w:rFonts w:ascii="Arial" w:hAnsi="Arial" w:cs="Arial"/>
          <w:sz w:val="22"/>
          <w:szCs w:val="22"/>
        </w:rPr>
        <w:t>de</w:t>
      </w:r>
      <w:r>
        <w:rPr>
          <w:rFonts w:ascii="Arial" w:hAnsi="Arial" w:cs="Arial"/>
          <w:sz w:val="22"/>
          <w:szCs w:val="22"/>
        </w:rPr>
        <w:t>................................................</w:t>
      </w:r>
      <w:r w:rsidRPr="00A60088">
        <w:rPr>
          <w:rFonts w:ascii="Arial" w:hAnsi="Arial" w:cs="Arial"/>
          <w:sz w:val="22"/>
          <w:szCs w:val="22"/>
        </w:rPr>
        <w:t xml:space="preserve">de </w:t>
      </w:r>
      <w:r>
        <w:rPr>
          <w:rFonts w:ascii="Arial" w:hAnsi="Arial" w:cs="Arial"/>
          <w:sz w:val="22"/>
          <w:szCs w:val="22"/>
        </w:rPr>
        <w:t>2016.</w:t>
      </w: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FB54C0" w:rsidRPr="00A60088" w:rsidRDefault="00FB54C0" w:rsidP="00FB54C0">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FB54C0" w:rsidRPr="00A60088" w:rsidRDefault="00FB54C0" w:rsidP="00FB54C0">
      <w:pPr>
        <w:pStyle w:val="Recuodecorpodetexto"/>
        <w:spacing w:after="0"/>
        <w:ind w:left="0" w:firstLine="2338"/>
        <w:rPr>
          <w:rFonts w:ascii="Arial" w:hAnsi="Arial" w:cs="Arial"/>
          <w:sz w:val="22"/>
          <w:szCs w:val="22"/>
        </w:rPr>
      </w:pPr>
    </w:p>
    <w:p w:rsidR="00FB54C0" w:rsidRPr="00A60088" w:rsidRDefault="00FB54C0" w:rsidP="00FB54C0">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FB54C0" w:rsidRPr="00A60088" w:rsidRDefault="00FB54C0" w:rsidP="00FB54C0">
      <w:pPr>
        <w:rPr>
          <w:rFonts w:ascii="Arial" w:hAnsi="Arial" w:cs="Arial"/>
          <w:sz w:val="22"/>
          <w:szCs w:val="22"/>
        </w:rPr>
      </w:pPr>
    </w:p>
    <w:p w:rsidR="00FB54C0" w:rsidRDefault="00FB54C0" w:rsidP="00FB54C0"/>
    <w:p w:rsidR="00FB54C0" w:rsidRPr="00A60088" w:rsidRDefault="00FB54C0" w:rsidP="00FB54C0">
      <w:pPr>
        <w:jc w:val="center"/>
        <w:rPr>
          <w:rFonts w:ascii="Arial" w:hAnsi="Arial" w:cs="Arial"/>
          <w:b/>
          <w:bCs/>
        </w:rPr>
      </w:pPr>
    </w:p>
    <w:p w:rsidR="00FB54C0" w:rsidRDefault="00FB54C0" w:rsidP="00FB54C0"/>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E913AE" w:rsidRDefault="00E913AE" w:rsidP="00FB54C0">
      <w:pPr>
        <w:rPr>
          <w:rFonts w:ascii="Arial" w:hAnsi="Arial" w:cs="Arial"/>
          <w:b/>
          <w:bCs/>
          <w:sz w:val="22"/>
          <w:szCs w:val="22"/>
        </w:rPr>
      </w:pPr>
    </w:p>
    <w:p w:rsidR="00742F24" w:rsidRDefault="00742F24" w:rsidP="00742F24">
      <w:pPr>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N°</w:t>
      </w:r>
      <w:r w:rsidR="00742F24">
        <w:rPr>
          <w:rFonts w:ascii="Arial" w:hAnsi="Arial" w:cs="Arial"/>
          <w:b/>
          <w:sz w:val="22"/>
          <w:szCs w:val="22"/>
        </w:rPr>
        <w:t xml:space="preserve"> XX</w:t>
      </w:r>
      <w:r w:rsidRPr="00A60088">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742F24" w:rsidRDefault="00143795" w:rsidP="002E1A05">
      <w:pPr>
        <w:rPr>
          <w:rFonts w:ascii="Arial" w:hAnsi="Arial" w:cs="Arial"/>
          <w:b/>
          <w:sz w:val="22"/>
          <w:szCs w:val="22"/>
        </w:rPr>
      </w:pPr>
      <w:r>
        <w:rPr>
          <w:rFonts w:ascii="Arial" w:hAnsi="Arial" w:cs="Arial"/>
          <w:b/>
          <w:sz w:val="22"/>
          <w:szCs w:val="22"/>
        </w:rPr>
        <w:t xml:space="preserve">PROCESSO </w:t>
      </w:r>
      <w:r w:rsidR="00742F24">
        <w:rPr>
          <w:rFonts w:ascii="Arial" w:hAnsi="Arial" w:cs="Arial"/>
          <w:b/>
          <w:sz w:val="22"/>
          <w:szCs w:val="22"/>
        </w:rPr>
        <w:t xml:space="preserve">N.º </w:t>
      </w:r>
      <w:r w:rsidR="00E913AE">
        <w:rPr>
          <w:rFonts w:ascii="Arial" w:hAnsi="Arial" w:cs="Arial"/>
          <w:b/>
          <w:sz w:val="22"/>
          <w:szCs w:val="22"/>
        </w:rPr>
        <w:t>2590/2016</w:t>
      </w:r>
    </w:p>
    <w:p w:rsidR="00143795" w:rsidRDefault="00143795" w:rsidP="002E1A05">
      <w:pPr>
        <w:rPr>
          <w:rFonts w:ascii="Arial" w:hAnsi="Arial" w:cs="Arial"/>
          <w:b/>
          <w:sz w:val="22"/>
          <w:szCs w:val="22"/>
        </w:rPr>
      </w:pPr>
      <w:r>
        <w:rPr>
          <w:rFonts w:ascii="Arial" w:hAnsi="Arial" w:cs="Arial"/>
          <w:b/>
          <w:sz w:val="22"/>
          <w:szCs w:val="22"/>
        </w:rPr>
        <w:tab/>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353A45">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FC5DC6">
        <w:rPr>
          <w:rFonts w:ascii="Arial" w:hAnsi="Arial" w:cs="Arial"/>
          <w:b/>
          <w:sz w:val="22"/>
          <w:szCs w:val="22"/>
        </w:rPr>
        <w:t>74/2016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r w:rsidR="00353A45">
        <w:rPr>
          <w:rFonts w:ascii="Arial" w:hAnsi="Arial" w:cs="Arial"/>
          <w:b/>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5E66B2">
        <w:rPr>
          <w:rFonts w:ascii="Arial" w:hAnsi="Arial" w:cs="Arial"/>
          <w:sz w:val="22"/>
          <w:szCs w:val="22"/>
        </w:rPr>
        <w:t xml:space="preserve"> 201</w:t>
      </w:r>
      <w:r w:rsidR="00742F24">
        <w:rPr>
          <w:rFonts w:ascii="Arial" w:hAnsi="Arial" w:cs="Arial"/>
          <w:sz w:val="22"/>
          <w:szCs w:val="22"/>
        </w:rPr>
        <w:t>6</w:t>
      </w:r>
      <w:r w:rsidRPr="00A60088">
        <w:rPr>
          <w:rFonts w:ascii="Arial" w:hAnsi="Arial" w:cs="Arial"/>
          <w:sz w:val="22"/>
          <w:szCs w:val="22"/>
        </w:rPr>
        <w:t xml:space="preserve"> </w:t>
      </w:r>
      <w:r w:rsidR="005E66B2">
        <w:rPr>
          <w:rFonts w:ascii="Arial" w:hAnsi="Arial" w:cs="Arial"/>
          <w:sz w:val="22"/>
          <w:szCs w:val="22"/>
        </w:rPr>
        <w:t xml:space="preserve">(dois mil e </w:t>
      </w:r>
      <w:r w:rsidR="00742F24">
        <w:rPr>
          <w:rFonts w:ascii="Arial" w:hAnsi="Arial" w:cs="Arial"/>
          <w:sz w:val="22"/>
          <w:szCs w:val="22"/>
        </w:rPr>
        <w:t>dezesseis</w:t>
      </w:r>
      <w:r w:rsidR="005E66B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353A45">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neste ato representada pelo Secretario Municipal</w:t>
      </w:r>
      <w:r w:rsidR="00BE56A3">
        <w:rPr>
          <w:rFonts w:ascii="Arial" w:hAnsi="Arial" w:cs="Arial"/>
          <w:sz w:val="22"/>
          <w:szCs w:val="22"/>
        </w:rPr>
        <w:t xml:space="preserve"> de </w:t>
      </w:r>
      <w:r w:rsidR="00FC5DC6">
        <w:rPr>
          <w:rFonts w:ascii="Arial" w:hAnsi="Arial" w:cs="Arial"/>
          <w:sz w:val="22"/>
          <w:szCs w:val="22"/>
        </w:rPr>
        <w:t>Desenvolvimento Social</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w:t>
      </w:r>
      <w:r w:rsidR="00353A45">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w:t>
      </w:r>
      <w:proofErr w:type="spellStart"/>
      <w:r w:rsidRPr="00A60088">
        <w:rPr>
          <w:rFonts w:ascii="Arial" w:hAnsi="Arial" w:cs="Arial"/>
          <w:sz w:val="22"/>
          <w:szCs w:val="22"/>
        </w:rPr>
        <w:t>R.G.</w:t>
      </w:r>
      <w:proofErr w:type="spellEnd"/>
      <w:r w:rsidRPr="00A60088">
        <w:rPr>
          <w:rFonts w:ascii="Arial" w:hAnsi="Arial" w:cs="Arial"/>
          <w:sz w:val="22"/>
          <w:szCs w:val="22"/>
        </w:rPr>
        <w:t xml:space="preserve">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w:t>
      </w:r>
      <w:r w:rsidR="00742F24">
        <w:rPr>
          <w:rFonts w:ascii="Arial" w:hAnsi="Arial" w:cs="Arial"/>
          <w:b/>
          <w:sz w:val="22"/>
          <w:szCs w:val="22"/>
        </w:rPr>
        <w:t>P</w:t>
      </w:r>
      <w:r w:rsidRPr="00A60088">
        <w:rPr>
          <w:rFonts w:ascii="Arial" w:hAnsi="Arial" w:cs="Arial"/>
          <w:b/>
          <w:sz w:val="22"/>
          <w:szCs w:val="22"/>
        </w:rPr>
        <w:t>ara</w:t>
      </w:r>
      <w:r w:rsidR="00742F24">
        <w:rPr>
          <w:rFonts w:ascii="Arial" w:hAnsi="Arial" w:cs="Arial"/>
          <w:b/>
          <w:sz w:val="22"/>
          <w:szCs w:val="22"/>
        </w:rPr>
        <w:t xml:space="preserve"> o </w:t>
      </w:r>
      <w:r w:rsidRPr="00A60088">
        <w:rPr>
          <w:rFonts w:ascii="Arial" w:hAnsi="Arial" w:cs="Arial"/>
          <w:b/>
          <w:sz w:val="22"/>
          <w:szCs w:val="22"/>
        </w:rPr>
        <w:t xml:space="preserve">Registro de Preços, </w:t>
      </w:r>
      <w:r w:rsidRPr="00A60088">
        <w:rPr>
          <w:rFonts w:ascii="Arial" w:hAnsi="Arial" w:cs="Arial"/>
          <w:sz w:val="22"/>
          <w:szCs w:val="22"/>
        </w:rPr>
        <w:t>que se regerá pela Lei</w:t>
      </w:r>
      <w:r w:rsidR="00742F24">
        <w:rPr>
          <w:rFonts w:ascii="Arial" w:hAnsi="Arial" w:cs="Arial"/>
          <w:sz w:val="22"/>
          <w:szCs w:val="22"/>
        </w:rPr>
        <w:t xml:space="preserve"> Federal </w:t>
      </w:r>
      <w:r w:rsidRPr="00A60088">
        <w:rPr>
          <w:rFonts w:ascii="Arial" w:hAnsi="Arial" w:cs="Arial"/>
          <w:sz w:val="22"/>
          <w:szCs w:val="22"/>
        </w:rPr>
        <w:t>n</w:t>
      </w:r>
      <w:r w:rsidR="00742F24">
        <w:rPr>
          <w:rFonts w:ascii="Arial" w:hAnsi="Arial" w:cs="Arial"/>
          <w:sz w:val="22"/>
          <w:szCs w:val="22"/>
        </w:rPr>
        <w:t>.</w:t>
      </w:r>
      <w:r w:rsidRPr="00A60088">
        <w:rPr>
          <w:rFonts w:ascii="Arial" w:hAnsi="Arial" w:cs="Arial"/>
          <w:sz w:val="22"/>
          <w:szCs w:val="22"/>
        </w:rPr>
        <w:t>º 8</w:t>
      </w:r>
      <w:r w:rsidR="00742F24">
        <w:rPr>
          <w:rFonts w:ascii="Arial" w:hAnsi="Arial" w:cs="Arial"/>
          <w:sz w:val="22"/>
          <w:szCs w:val="22"/>
        </w:rPr>
        <w:t>.</w:t>
      </w:r>
      <w:r w:rsidRPr="00A60088">
        <w:rPr>
          <w:rFonts w:ascii="Arial" w:hAnsi="Arial" w:cs="Arial"/>
          <w:sz w:val="22"/>
          <w:szCs w:val="22"/>
        </w:rPr>
        <w:t>666, de 21 de junho de 1</w:t>
      </w:r>
      <w:r w:rsidR="00742F24">
        <w:rPr>
          <w:rFonts w:ascii="Arial" w:hAnsi="Arial" w:cs="Arial"/>
          <w:sz w:val="22"/>
          <w:szCs w:val="22"/>
        </w:rPr>
        <w:t>.</w:t>
      </w:r>
      <w:r w:rsidRPr="00A60088">
        <w:rPr>
          <w:rFonts w:ascii="Arial" w:hAnsi="Arial" w:cs="Arial"/>
          <w:sz w:val="22"/>
          <w:szCs w:val="22"/>
        </w:rPr>
        <w:t>993,</w:t>
      </w:r>
      <w:r w:rsidR="00742F24">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w:t>
      </w:r>
      <w:r w:rsidR="00742F24">
        <w:rPr>
          <w:rFonts w:ascii="Arial" w:hAnsi="Arial" w:cs="Arial"/>
          <w:sz w:val="22"/>
          <w:szCs w:val="22"/>
        </w:rPr>
        <w:t xml:space="preserve"> 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w:t>
      </w:r>
      <w:r w:rsidR="00742F24">
        <w:rPr>
          <w:rFonts w:ascii="Arial" w:hAnsi="Arial" w:cs="Arial"/>
          <w:sz w:val="22"/>
          <w:szCs w:val="22"/>
        </w:rPr>
        <w:t>.</w:t>
      </w:r>
      <w:r w:rsidRPr="00A60088">
        <w:rPr>
          <w:rFonts w:ascii="Arial" w:hAnsi="Arial" w:cs="Arial"/>
          <w:sz w:val="22"/>
          <w:szCs w:val="22"/>
        </w:rPr>
        <w:t>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53A45" w:rsidRDefault="002121E6" w:rsidP="00307999">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353A45">
        <w:rPr>
          <w:rFonts w:ascii="Arial" w:hAnsi="Arial" w:cs="Arial"/>
          <w:iCs/>
          <w:sz w:val="22"/>
          <w:szCs w:val="22"/>
        </w:rPr>
        <w:t xml:space="preserve"> </w:t>
      </w:r>
      <w:r w:rsidR="001339A8">
        <w:rPr>
          <w:rFonts w:ascii="Arial" w:hAnsi="Arial" w:cs="Arial"/>
          <w:b/>
          <w:sz w:val="22"/>
          <w:szCs w:val="22"/>
        </w:rPr>
        <w:t xml:space="preserve">LOCAÇÃO DE </w:t>
      </w:r>
      <w:r w:rsidR="00FC5DC6">
        <w:rPr>
          <w:rFonts w:ascii="Arial" w:hAnsi="Arial" w:cs="Arial"/>
          <w:b/>
          <w:sz w:val="22"/>
          <w:szCs w:val="22"/>
        </w:rPr>
        <w:t>VANS, COM MOTORISTA, PARA TRANSPORTE DE ALUNOS DOS CURSOS DE INICIAÇÃO PROFISSIONAL DO PROGRAMA ESCOLA MÓVEL SESI/SENAI, CONFORME TERMO DE COOPERAÇÃO E PARCERIA Nº 010/2016 ENTRE O MUNICÍPIO DE POUSO ALEGRE, SESI-DRMG - SERVIÇO SOCI</w:t>
      </w:r>
      <w:r w:rsidR="00E913AE">
        <w:rPr>
          <w:rFonts w:ascii="Arial" w:hAnsi="Arial" w:cs="Arial"/>
          <w:b/>
          <w:sz w:val="22"/>
          <w:szCs w:val="22"/>
        </w:rPr>
        <w:t>AL DA INDÚSTRIA E SISTEMA FIEMG</w:t>
      </w:r>
      <w:r w:rsidR="001339A8">
        <w:rPr>
          <w:rFonts w:ascii="Arial" w:hAnsi="Arial" w:cs="Arial"/>
          <w:b/>
          <w:sz w:val="22"/>
          <w:szCs w:val="22"/>
        </w:rPr>
        <w:t xml:space="preserve">.   </w:t>
      </w:r>
    </w:p>
    <w:p w:rsidR="001339A8" w:rsidRDefault="001339A8"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lastRenderedPageBreak/>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742F24">
        <w:rPr>
          <w:rFonts w:ascii="Arial" w:hAnsi="Arial" w:cs="Arial"/>
          <w:sz w:val="22"/>
          <w:szCs w:val="22"/>
        </w:rPr>
        <w:t>E</w:t>
      </w:r>
      <w:r>
        <w:rPr>
          <w:rFonts w:ascii="Arial" w:hAnsi="Arial" w:cs="Arial"/>
          <w:sz w:val="22"/>
          <w:szCs w:val="22"/>
        </w:rPr>
        <w:t>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F942BA">
        <w:rPr>
          <w:rFonts w:ascii="Arial" w:hAnsi="Arial" w:cs="Arial"/>
          <w:sz w:val="22"/>
          <w:szCs w:val="22"/>
        </w:rPr>
        <w:t>As locações</w:t>
      </w:r>
      <w:r w:rsidR="00353A45">
        <w:rPr>
          <w:rFonts w:ascii="Arial" w:hAnsi="Arial" w:cs="Arial"/>
          <w:sz w:val="22"/>
          <w:szCs w:val="22"/>
        </w:rPr>
        <w:t xml:space="preserve"> </w:t>
      </w:r>
      <w:r>
        <w:rPr>
          <w:rFonts w:ascii="Arial" w:hAnsi="Arial" w:cs="Arial"/>
          <w:bCs/>
          <w:iCs/>
          <w:sz w:val="22"/>
          <w:szCs w:val="22"/>
        </w:rPr>
        <w:t>deverão ser</w:t>
      </w:r>
      <w:r w:rsidR="00992177">
        <w:rPr>
          <w:rFonts w:ascii="Arial" w:hAnsi="Arial" w:cs="Arial"/>
          <w:bCs/>
          <w:iCs/>
          <w:sz w:val="22"/>
          <w:szCs w:val="22"/>
        </w:rPr>
        <w:t xml:space="preserve"> realizad</w:t>
      </w:r>
      <w:r w:rsidR="00742F24">
        <w:rPr>
          <w:rFonts w:ascii="Arial" w:hAnsi="Arial" w:cs="Arial"/>
          <w:bCs/>
          <w:iCs/>
          <w:sz w:val="22"/>
          <w:szCs w:val="22"/>
        </w:rPr>
        <w:t>a</w:t>
      </w:r>
      <w:r w:rsidR="00992177">
        <w:rPr>
          <w:rFonts w:ascii="Arial" w:hAnsi="Arial" w:cs="Arial"/>
          <w:bCs/>
          <w:iCs/>
          <w:sz w:val="22"/>
          <w:szCs w:val="22"/>
        </w:rPr>
        <w:t xml:space="preserve">s </w:t>
      </w:r>
      <w:r>
        <w:rPr>
          <w:rFonts w:ascii="Arial" w:hAnsi="Arial" w:cs="Arial"/>
          <w:bCs/>
          <w:iCs/>
          <w:sz w:val="22"/>
          <w:szCs w:val="22"/>
        </w:rPr>
        <w:t xml:space="preserve">nas condições previstas no </w:t>
      </w:r>
      <w:r w:rsidR="00353A45">
        <w:rPr>
          <w:rFonts w:ascii="Arial" w:hAnsi="Arial" w:cs="Arial"/>
          <w:bCs/>
          <w:iCs/>
          <w:sz w:val="22"/>
          <w:szCs w:val="22"/>
        </w:rPr>
        <w:t>Termo de Referência</w:t>
      </w:r>
      <w:r>
        <w:rPr>
          <w:rFonts w:ascii="Arial" w:hAnsi="Arial" w:cs="Arial"/>
          <w:bCs/>
          <w:iCs/>
          <w:sz w:val="22"/>
          <w:szCs w:val="22"/>
        </w:rPr>
        <w:t>.</w:t>
      </w:r>
    </w:p>
    <w:p w:rsidR="008D0138" w:rsidRDefault="008D0138"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00B23110">
        <w:rPr>
          <w:rFonts w:ascii="Arial" w:hAnsi="Arial" w:cs="Arial"/>
          <w:sz w:val="22"/>
          <w:szCs w:val="22"/>
        </w:rPr>
        <w:t xml:space="preserve">A empresa vencedora somente locará </w:t>
      </w:r>
      <w:r w:rsidR="00A4692A">
        <w:rPr>
          <w:rFonts w:ascii="Arial" w:hAnsi="Arial" w:cs="Arial"/>
          <w:sz w:val="22"/>
          <w:szCs w:val="22"/>
        </w:rPr>
        <w:t xml:space="preserve">os </w:t>
      </w:r>
      <w:r w:rsidR="00E913AE">
        <w:rPr>
          <w:rFonts w:ascii="Arial" w:hAnsi="Arial" w:cs="Arial"/>
          <w:sz w:val="22"/>
          <w:szCs w:val="22"/>
        </w:rPr>
        <w:t>veículos</w:t>
      </w:r>
      <w:r w:rsidR="00A4692A">
        <w:rPr>
          <w:rFonts w:ascii="Arial" w:hAnsi="Arial" w:cs="Arial"/>
          <w:sz w:val="22"/>
          <w:szCs w:val="22"/>
        </w:rPr>
        <w:t xml:space="preserve"> </w:t>
      </w:r>
      <w:r w:rsidR="00353A45">
        <w:rPr>
          <w:rFonts w:ascii="Arial" w:hAnsi="Arial" w:cs="Arial"/>
          <w:sz w:val="22"/>
          <w:szCs w:val="22"/>
        </w:rPr>
        <w:t>mediante so</w:t>
      </w:r>
      <w:r w:rsidRPr="00A60088">
        <w:rPr>
          <w:rFonts w:ascii="Arial" w:hAnsi="Arial" w:cs="Arial"/>
          <w:sz w:val="22"/>
          <w:szCs w:val="22"/>
        </w:rPr>
        <w:t xml:space="preserve">licitação e ordem de </w:t>
      </w:r>
      <w:proofErr w:type="gramStart"/>
      <w:r w:rsidR="00353A45">
        <w:rPr>
          <w:rFonts w:ascii="Arial" w:hAnsi="Arial" w:cs="Arial"/>
          <w:sz w:val="22"/>
          <w:szCs w:val="22"/>
        </w:rPr>
        <w:t xml:space="preserve">serviços </w:t>
      </w:r>
      <w:r w:rsidR="00143795">
        <w:rPr>
          <w:rFonts w:ascii="Arial" w:hAnsi="Arial" w:cs="Arial"/>
          <w:sz w:val="22"/>
          <w:szCs w:val="22"/>
        </w:rPr>
        <w:t>emitido pela S</w:t>
      </w:r>
      <w:r>
        <w:rPr>
          <w:rFonts w:ascii="Arial" w:hAnsi="Arial" w:cs="Arial"/>
          <w:sz w:val="22"/>
          <w:szCs w:val="22"/>
        </w:rPr>
        <w:t>ecretari</w:t>
      </w:r>
      <w:r w:rsidR="00143795">
        <w:rPr>
          <w:rFonts w:ascii="Arial" w:hAnsi="Arial" w:cs="Arial"/>
          <w:sz w:val="22"/>
          <w:szCs w:val="22"/>
        </w:rPr>
        <w:t>a requisitante</w:t>
      </w:r>
      <w:proofErr w:type="gramEnd"/>
      <w:r>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121E6" w:rsidRDefault="002121E6" w:rsidP="0054799E">
      <w:pPr>
        <w:pStyle w:val="Ttulo3"/>
        <w:rPr>
          <w:rFonts w:ascii="Arial" w:hAnsi="Arial" w:cs="Arial"/>
          <w:b w:val="0"/>
          <w:sz w:val="22"/>
          <w:szCs w:val="22"/>
        </w:rPr>
      </w:pPr>
    </w:p>
    <w:p w:rsidR="00E913AE" w:rsidRPr="00E913AE" w:rsidRDefault="00BF08C4" w:rsidP="00516E15">
      <w:pPr>
        <w:pStyle w:val="Ttulo3"/>
        <w:rPr>
          <w:rFonts w:ascii="Arial" w:hAnsi="Arial" w:cs="Arial"/>
          <w:b w:val="0"/>
          <w:sz w:val="22"/>
          <w:szCs w:val="22"/>
        </w:rPr>
      </w:pPr>
      <w:r w:rsidRPr="00E913AE">
        <w:rPr>
          <w:rFonts w:ascii="Arial" w:hAnsi="Arial" w:cs="Arial"/>
          <w:b w:val="0"/>
          <w:sz w:val="22"/>
          <w:szCs w:val="22"/>
        </w:rPr>
        <w:t>2.1.</w:t>
      </w:r>
      <w:r w:rsidR="00353A45" w:rsidRPr="00E913AE">
        <w:rPr>
          <w:rFonts w:ascii="Arial" w:hAnsi="Arial" w:cs="Arial"/>
          <w:b w:val="0"/>
          <w:sz w:val="22"/>
          <w:szCs w:val="22"/>
        </w:rPr>
        <w:t xml:space="preserve"> </w:t>
      </w:r>
      <w:r w:rsidR="00742F24" w:rsidRPr="00E913AE">
        <w:rPr>
          <w:rFonts w:ascii="Arial" w:hAnsi="Arial" w:cs="Arial"/>
          <w:b w:val="0"/>
          <w:sz w:val="22"/>
          <w:szCs w:val="22"/>
        </w:rPr>
        <w:t xml:space="preserve">As despesas correrão à conta da dotação orçamentária nº </w:t>
      </w:r>
    </w:p>
    <w:p w:rsidR="00E913AE" w:rsidRDefault="00E913AE" w:rsidP="00516E15">
      <w:pPr>
        <w:pStyle w:val="Ttulo3"/>
        <w:rPr>
          <w:rFonts w:ascii="Arial" w:hAnsi="Arial" w:cs="Arial"/>
          <w:sz w:val="22"/>
          <w:szCs w:val="22"/>
        </w:rPr>
      </w:pPr>
    </w:p>
    <w:p w:rsidR="00516E15" w:rsidRPr="00742F24" w:rsidRDefault="00451017" w:rsidP="00516E15">
      <w:pPr>
        <w:pStyle w:val="Ttulo3"/>
        <w:rPr>
          <w:rFonts w:ascii="Arial" w:hAnsi="Arial" w:cs="Arial"/>
          <w:sz w:val="22"/>
          <w:szCs w:val="22"/>
        </w:rPr>
      </w:pPr>
      <w:r>
        <w:rPr>
          <w:rFonts w:ascii="Arial" w:hAnsi="Arial" w:cs="Arial"/>
          <w:sz w:val="22"/>
          <w:szCs w:val="22"/>
        </w:rPr>
        <w:t>02.06.05.08.244.0001.2205.3.3.90.39.00 - Ficha 284</w:t>
      </w:r>
    </w:p>
    <w:p w:rsidR="00516E15" w:rsidRDefault="00516E15" w:rsidP="00516E15">
      <w:pPr>
        <w:pStyle w:val="Ttulo3"/>
        <w:rPr>
          <w:rFonts w:ascii="Arial" w:hAnsi="Arial" w:cs="Arial"/>
          <w:b w:val="0"/>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734D15" w:rsidRDefault="00BF08C4" w:rsidP="002E1A05">
      <w:pPr>
        <w:jc w:val="both"/>
        <w:rPr>
          <w:rFonts w:ascii="Arial" w:hAnsi="Arial" w:cs="Arial"/>
          <w:b/>
          <w:sz w:val="22"/>
          <w:szCs w:val="22"/>
        </w:rPr>
      </w:pPr>
      <w:r w:rsidRPr="00734D15">
        <w:rPr>
          <w:rFonts w:ascii="Arial" w:hAnsi="Arial" w:cs="Arial"/>
          <w:b/>
          <w:sz w:val="22"/>
          <w:szCs w:val="22"/>
        </w:rPr>
        <w:t xml:space="preserve">3.1. O prazo de vigência, objeto deste contrato será de </w:t>
      </w:r>
      <w:r w:rsidR="00E913AE">
        <w:rPr>
          <w:rFonts w:ascii="Arial" w:hAnsi="Arial" w:cs="Arial"/>
          <w:b/>
          <w:sz w:val="22"/>
          <w:szCs w:val="22"/>
        </w:rPr>
        <w:t>30 (trinta) dias contados a partir da ordem de serviços.</w:t>
      </w:r>
      <w:r w:rsidR="008D76B5" w:rsidRPr="00734D15">
        <w:rPr>
          <w:rFonts w:ascii="Arial" w:hAnsi="Arial" w:cs="Arial"/>
          <w:b/>
          <w:sz w:val="22"/>
          <w:szCs w:val="22"/>
        </w:rPr>
        <w:t xml:space="preserve">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742F24">
        <w:rPr>
          <w:rFonts w:ascii="Arial" w:hAnsi="Arial" w:cs="Arial"/>
          <w:sz w:val="22"/>
          <w:szCs w:val="22"/>
        </w:rPr>
        <w:t>CONTRATO</w:t>
      </w:r>
      <w:r w:rsidRPr="00A60088">
        <w:rPr>
          <w:rFonts w:ascii="Arial" w:hAnsi="Arial" w:cs="Arial"/>
          <w:sz w:val="22"/>
          <w:szCs w:val="22"/>
        </w:rPr>
        <w:t xml:space="preserve">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9C79A4">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353A45">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066A10">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066A10">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353A45">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6.6. O novo preço só terá validade, após a emissão de parecer da comissão revisora e, para efeito de pagamento d</w:t>
      </w:r>
      <w:r w:rsidR="00F942BA">
        <w:rPr>
          <w:rFonts w:ascii="Arial" w:hAnsi="Arial" w:cs="Arial"/>
          <w:sz w:val="22"/>
          <w:szCs w:val="22"/>
        </w:rPr>
        <w:t>as locações</w:t>
      </w:r>
      <w:r w:rsidR="00B23110">
        <w:rPr>
          <w:rFonts w:ascii="Arial" w:hAnsi="Arial" w:cs="Arial"/>
          <w:sz w:val="22"/>
          <w:szCs w:val="22"/>
        </w:rPr>
        <w:t xml:space="preserve"> porventura realizada</w:t>
      </w:r>
      <w:r w:rsidR="001151A0">
        <w:rPr>
          <w:rFonts w:ascii="Arial" w:hAnsi="Arial" w:cs="Arial"/>
          <w:sz w:val="22"/>
          <w:szCs w:val="22"/>
        </w:rPr>
        <w:t xml:space="preserve">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353A45">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w:t>
      </w:r>
      <w:r w:rsidR="00A4692A">
        <w:rPr>
          <w:rFonts w:ascii="Arial" w:hAnsi="Arial" w:cs="Arial"/>
          <w:sz w:val="22"/>
          <w:szCs w:val="22"/>
        </w:rPr>
        <w:t xml:space="preserve">dos </w:t>
      </w:r>
      <w:r w:rsidR="00E913AE">
        <w:rPr>
          <w:rFonts w:ascii="Arial" w:hAnsi="Arial" w:cs="Arial"/>
          <w:sz w:val="22"/>
          <w:szCs w:val="22"/>
        </w:rPr>
        <w:t>veículos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23110"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L</w:t>
      </w:r>
      <w:r w:rsidR="00F942BA">
        <w:rPr>
          <w:rFonts w:ascii="Arial" w:hAnsi="Arial" w:cs="Arial"/>
          <w:b/>
          <w:sz w:val="22"/>
          <w:szCs w:val="22"/>
        </w:rPr>
        <w:t>oca</w:t>
      </w:r>
      <w:r>
        <w:rPr>
          <w:rFonts w:ascii="Arial" w:hAnsi="Arial" w:cs="Arial"/>
          <w:b/>
          <w:sz w:val="22"/>
          <w:szCs w:val="22"/>
        </w:rPr>
        <w:t xml:space="preserve">r </w:t>
      </w:r>
      <w:r w:rsidR="00A4692A">
        <w:rPr>
          <w:rFonts w:ascii="Arial" w:hAnsi="Arial" w:cs="Arial"/>
          <w:b/>
          <w:sz w:val="22"/>
          <w:szCs w:val="22"/>
        </w:rPr>
        <w:t xml:space="preserve">os </w:t>
      </w:r>
      <w:r w:rsidR="00E913AE">
        <w:rPr>
          <w:rFonts w:ascii="Arial" w:hAnsi="Arial" w:cs="Arial"/>
          <w:b/>
          <w:sz w:val="22"/>
          <w:szCs w:val="22"/>
        </w:rPr>
        <w:t>veículos</w:t>
      </w:r>
      <w:r>
        <w:rPr>
          <w:rFonts w:ascii="Arial" w:hAnsi="Arial" w:cs="Arial"/>
          <w:b/>
          <w:sz w:val="22"/>
          <w:szCs w:val="22"/>
        </w:rPr>
        <w:t>,</w:t>
      </w:r>
      <w:r w:rsidR="00805331">
        <w:rPr>
          <w:rFonts w:ascii="Arial" w:hAnsi="Arial" w:cs="Arial"/>
          <w:b/>
          <w:sz w:val="22"/>
          <w:szCs w:val="22"/>
        </w:rPr>
        <w:t xml:space="preserve">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 xml:space="preserve">Termo de </w:t>
      </w:r>
      <w:r w:rsidR="00742F24">
        <w:rPr>
          <w:rFonts w:ascii="Arial" w:hAnsi="Arial" w:cs="Arial"/>
          <w:sz w:val="22"/>
          <w:szCs w:val="22"/>
        </w:rPr>
        <w:t>R</w:t>
      </w:r>
      <w:r w:rsidR="00732689">
        <w:rPr>
          <w:rFonts w:ascii="Arial" w:hAnsi="Arial" w:cs="Arial"/>
          <w:sz w:val="22"/>
          <w:szCs w:val="22"/>
        </w:rPr>
        <w:t>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B23110">
        <w:rPr>
          <w:rFonts w:ascii="Arial" w:hAnsi="Arial" w:cs="Arial"/>
          <w:sz w:val="22"/>
          <w:szCs w:val="22"/>
        </w:rPr>
        <w:t xml:space="preserve">locar </w:t>
      </w:r>
      <w:r w:rsidR="00A4692A">
        <w:rPr>
          <w:rFonts w:ascii="Arial" w:hAnsi="Arial" w:cs="Arial"/>
          <w:sz w:val="22"/>
          <w:szCs w:val="22"/>
        </w:rPr>
        <w:t xml:space="preserve">os </w:t>
      </w:r>
      <w:r w:rsidR="00E913AE">
        <w:rPr>
          <w:rFonts w:ascii="Arial" w:hAnsi="Arial" w:cs="Arial"/>
          <w:sz w:val="22"/>
          <w:szCs w:val="22"/>
        </w:rPr>
        <w:t>veículos</w:t>
      </w:r>
      <w:r w:rsidR="00066A10">
        <w:rPr>
          <w:rFonts w:ascii="Arial" w:hAnsi="Arial" w:cs="Arial"/>
          <w:sz w:val="22"/>
          <w:szCs w:val="22"/>
        </w:rPr>
        <w:t xml:space="preserve"> </w:t>
      </w:r>
      <w:r w:rsidRPr="00A60088">
        <w:rPr>
          <w:rFonts w:ascii="Arial" w:hAnsi="Arial" w:cs="Arial"/>
          <w:sz w:val="22"/>
          <w:szCs w:val="22"/>
        </w:rPr>
        <w:t xml:space="preserve">conforme exigido no </w:t>
      </w:r>
      <w:r w:rsidR="00066A10">
        <w:rPr>
          <w:rFonts w:ascii="Arial" w:hAnsi="Arial" w:cs="Arial"/>
          <w:sz w:val="22"/>
          <w:szCs w:val="22"/>
        </w:rPr>
        <w:t>E</w:t>
      </w:r>
      <w:r w:rsidRPr="00A60088">
        <w:rPr>
          <w:rFonts w:ascii="Arial" w:hAnsi="Arial" w:cs="Arial"/>
          <w:sz w:val="22"/>
          <w:szCs w:val="22"/>
        </w:rPr>
        <w:t>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353A45">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w:t>
      </w:r>
      <w:r w:rsidR="00F942BA">
        <w:rPr>
          <w:rFonts w:ascii="Arial" w:hAnsi="Arial" w:cs="Arial"/>
          <w:sz w:val="22"/>
          <w:szCs w:val="22"/>
        </w:rPr>
        <w:t xml:space="preserve">locação </w:t>
      </w:r>
      <w:r w:rsidR="00A4692A">
        <w:rPr>
          <w:rFonts w:ascii="Arial" w:hAnsi="Arial" w:cs="Arial"/>
          <w:sz w:val="22"/>
          <w:szCs w:val="22"/>
        </w:rPr>
        <w:t xml:space="preserve">dos </w:t>
      </w:r>
      <w:r w:rsidR="00E913AE">
        <w:rPr>
          <w:rFonts w:ascii="Arial" w:hAnsi="Arial" w:cs="Arial"/>
          <w:sz w:val="22"/>
          <w:szCs w:val="22"/>
        </w:rPr>
        <w:t>veículos</w:t>
      </w:r>
      <w:r w:rsidR="00742F24">
        <w:rPr>
          <w:rFonts w:ascii="Arial" w:hAnsi="Arial" w:cs="Arial"/>
          <w:sz w:val="22"/>
          <w:szCs w:val="22"/>
        </w:rPr>
        <w:t xml:space="preserv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C79A4" w:rsidRPr="00A60088" w:rsidRDefault="009C79A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742F24">
        <w:rPr>
          <w:rFonts w:ascii="Arial" w:hAnsi="Arial" w:cs="Arial"/>
          <w:bCs/>
          <w:iCs/>
          <w:sz w:val="22"/>
          <w:szCs w:val="22"/>
        </w:rPr>
        <w:t xml:space="preserve"> </w:t>
      </w:r>
      <w:r w:rsidRPr="00A60088">
        <w:rPr>
          <w:rFonts w:ascii="Arial" w:hAnsi="Arial" w:cs="Arial"/>
          <w:bCs/>
          <w:iCs/>
          <w:sz w:val="22"/>
          <w:szCs w:val="22"/>
        </w:rPr>
        <w:t xml:space="preserve">pelo prazo de até </w:t>
      </w:r>
      <w:r w:rsidR="00742F24">
        <w:rPr>
          <w:rFonts w:ascii="Arial" w:hAnsi="Arial" w:cs="Arial"/>
          <w:bCs/>
          <w:iCs/>
          <w:sz w:val="22"/>
          <w:szCs w:val="22"/>
        </w:rPr>
        <w:t>0</w:t>
      </w:r>
      <w:r w:rsidR="00367009">
        <w:rPr>
          <w:rFonts w:ascii="Arial" w:hAnsi="Arial" w:cs="Arial"/>
          <w:bCs/>
          <w:iCs/>
          <w:sz w:val="22"/>
          <w:szCs w:val="22"/>
        </w:rPr>
        <w:t>2</w:t>
      </w:r>
      <w:r w:rsidR="00742F24">
        <w:rPr>
          <w:rFonts w:ascii="Arial" w:hAnsi="Arial" w:cs="Arial"/>
          <w:bCs/>
          <w:iCs/>
          <w:sz w:val="22"/>
          <w:szCs w:val="22"/>
        </w:rPr>
        <w:t xml:space="preserve"> (</w:t>
      </w:r>
      <w:r w:rsidR="00367009">
        <w:rPr>
          <w:rFonts w:ascii="Arial" w:hAnsi="Arial" w:cs="Arial"/>
          <w:bCs/>
          <w:iCs/>
          <w:sz w:val="22"/>
          <w:szCs w:val="22"/>
        </w:rPr>
        <w:t>dois</w:t>
      </w:r>
      <w:r w:rsidR="00742F24">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tanto à licitante, cuja proposta tenha sido classificada em primeiro lugar e que venha a ser inabilitada por ter apresentado documentos que seguramente não atendam as exigências deste </w:t>
      </w:r>
      <w:r w:rsidR="00742F24">
        <w:rPr>
          <w:rFonts w:ascii="Arial" w:hAnsi="Arial" w:cs="Arial"/>
          <w:bCs/>
          <w:iCs/>
          <w:sz w:val="22"/>
          <w:szCs w:val="22"/>
        </w:rPr>
        <w:t>E</w:t>
      </w:r>
      <w:r w:rsidRPr="00A60088">
        <w:rPr>
          <w:rFonts w:ascii="Arial" w:hAnsi="Arial" w:cs="Arial"/>
          <w:bCs/>
          <w:iCs/>
          <w:sz w:val="22"/>
          <w:szCs w:val="22"/>
        </w:rPr>
        <w:t>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B23110">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2311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B23110">
        <w:rPr>
          <w:rFonts w:ascii="Arial" w:hAnsi="Arial" w:cs="Arial"/>
          <w:iCs/>
          <w:sz w:val="22"/>
          <w:szCs w:val="22"/>
        </w:rPr>
        <w:t xml:space="preserve"> </w:t>
      </w:r>
      <w:r w:rsidRPr="00A60088">
        <w:rPr>
          <w:rFonts w:ascii="Arial" w:hAnsi="Arial" w:cs="Arial"/>
          <w:iCs/>
          <w:sz w:val="22"/>
          <w:szCs w:val="22"/>
        </w:rPr>
        <w:t xml:space="preserve">por cento), por dia de atraso na </w:t>
      </w:r>
      <w:r w:rsidR="00F942BA">
        <w:rPr>
          <w:rFonts w:ascii="Arial" w:hAnsi="Arial" w:cs="Arial"/>
          <w:iCs/>
          <w:sz w:val="22"/>
          <w:szCs w:val="22"/>
        </w:rPr>
        <w:t xml:space="preserve">locação dos </w:t>
      </w:r>
      <w:r w:rsidR="00E913AE">
        <w:rPr>
          <w:rFonts w:ascii="Arial" w:hAnsi="Arial" w:cs="Arial"/>
          <w:iCs/>
          <w:sz w:val="22"/>
          <w:szCs w:val="22"/>
        </w:rPr>
        <w:t>veículos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143795" w:rsidRPr="008E222C" w:rsidRDefault="00BF08C4" w:rsidP="008E222C">
      <w:pPr>
        <w:jc w:val="both"/>
        <w:rPr>
          <w:rFonts w:ascii="Arial" w:hAnsi="Arial" w:cs="Arial"/>
          <w:bCs/>
          <w:iCs/>
          <w:sz w:val="22"/>
          <w:szCs w:val="22"/>
        </w:rPr>
      </w:pPr>
      <w:r w:rsidRPr="00A60088">
        <w:rPr>
          <w:rFonts w:ascii="Arial" w:hAnsi="Arial" w:cs="Arial"/>
          <w:bCs/>
          <w:iCs/>
          <w:sz w:val="22"/>
          <w:szCs w:val="22"/>
        </w:rPr>
        <w:lastRenderedPageBreak/>
        <w:t>9.5. As sanções são independentes e a aplicação de uma não exclui a aplicação das outras.</w:t>
      </w:r>
    </w:p>
    <w:p w:rsidR="00516E15" w:rsidRDefault="00516E15">
      <w:pPr>
        <w:rPr>
          <w:rFonts w:ascii="Arial" w:hAnsi="Arial" w:cs="Arial"/>
          <w:b/>
          <w:bCs/>
          <w:sz w:val="22"/>
          <w:szCs w:val="22"/>
        </w:rPr>
      </w:pPr>
      <w:r>
        <w:rPr>
          <w:rFonts w:ascii="Arial" w:hAnsi="Arial" w:cs="Arial"/>
          <w:bCs/>
          <w:iCs/>
          <w:sz w:val="22"/>
          <w:szCs w:val="22"/>
        </w:rPr>
        <w:br w:type="page"/>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43795">
        <w:rPr>
          <w:rFonts w:ascii="Arial" w:hAnsi="Arial" w:cs="Arial"/>
          <w:sz w:val="22"/>
          <w:szCs w:val="22"/>
        </w:rPr>
        <w:t>s</w:t>
      </w:r>
      <w:r w:rsidRPr="00A60088">
        <w:rPr>
          <w:rFonts w:ascii="Arial" w:hAnsi="Arial" w:cs="Arial"/>
          <w:sz w:val="22"/>
          <w:szCs w:val="22"/>
        </w:rPr>
        <w:t xml:space="preserve"> art.</w:t>
      </w:r>
      <w:r w:rsidR="00143795">
        <w:rPr>
          <w:rFonts w:ascii="Arial" w:hAnsi="Arial" w:cs="Arial"/>
          <w:sz w:val="22"/>
          <w:szCs w:val="22"/>
        </w:rPr>
        <w:t xml:space="preserve"> 77 e</w:t>
      </w:r>
      <w:r w:rsidRPr="00A60088">
        <w:rPr>
          <w:rFonts w:ascii="Arial" w:hAnsi="Arial" w:cs="Arial"/>
          <w:sz w:val="22"/>
          <w:szCs w:val="22"/>
        </w:rPr>
        <w:t xml:space="preserve"> 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xml:space="preserve">, no Código de Defesa do Consumidor (Lei </w:t>
      </w:r>
      <w:r w:rsidR="00742F24">
        <w:rPr>
          <w:rFonts w:ascii="Arial" w:hAnsi="Arial" w:cs="Arial"/>
          <w:sz w:val="22"/>
          <w:szCs w:val="22"/>
        </w:rPr>
        <w:t xml:space="preserve">Federal </w:t>
      </w:r>
      <w:r w:rsidRPr="00A60088">
        <w:rPr>
          <w:rFonts w:ascii="Arial" w:hAnsi="Arial" w:cs="Arial"/>
          <w:sz w:val="22"/>
          <w:szCs w:val="22"/>
        </w:rPr>
        <w:t>n</w:t>
      </w:r>
      <w:r w:rsidR="00742F24">
        <w:rPr>
          <w:rFonts w:ascii="Arial" w:hAnsi="Arial" w:cs="Arial"/>
          <w:sz w:val="22"/>
          <w:szCs w:val="22"/>
        </w:rPr>
        <w:t>.</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xml:space="preserve">)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143795" w:rsidRDefault="00143795" w:rsidP="002E1A05">
      <w:pPr>
        <w:widowControl w:val="0"/>
        <w:autoSpaceDE w:val="0"/>
        <w:autoSpaceDN w:val="0"/>
        <w:adjustRightInd w:val="0"/>
        <w:jc w:val="both"/>
        <w:rPr>
          <w:rFonts w:ascii="Arial" w:hAnsi="Arial" w:cs="Arial"/>
          <w:b/>
          <w:bCs/>
          <w:sz w:val="22"/>
          <w:szCs w:val="22"/>
        </w:rPr>
      </w:pP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Pr>
          <w:rFonts w:ascii="Arial" w:hAnsi="Arial" w:cs="Arial"/>
          <w:sz w:val="22"/>
          <w:szCs w:val="22"/>
        </w:rPr>
        <w:t>2016</w:t>
      </w:r>
      <w:r w:rsidRPr="00A60088">
        <w:rPr>
          <w:rFonts w:ascii="Arial" w:hAnsi="Arial" w:cs="Arial"/>
          <w:sz w:val="22"/>
          <w:szCs w:val="22"/>
        </w:rPr>
        <w:t>.</w:t>
      </w: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635051" w:rsidRPr="00742F24" w:rsidRDefault="00635051" w:rsidP="00635051">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 xml:space="preserve">SECRETÁRIO MUNICIPAL DE </w:t>
      </w:r>
      <w:r w:rsidR="00FC5DC6">
        <w:rPr>
          <w:rFonts w:ascii="Arial" w:hAnsi="Arial" w:cs="Arial"/>
          <w:b w:val="0"/>
          <w:bCs w:val="0"/>
          <w:i w:val="0"/>
          <w:iCs w:val="0"/>
          <w:sz w:val="22"/>
          <w:szCs w:val="22"/>
        </w:rPr>
        <w:t>DESENVOLVIMENTO SOCIAL</w:t>
      </w:r>
      <w:r w:rsidRPr="00742F24">
        <w:rPr>
          <w:rFonts w:ascii="Arial" w:hAnsi="Arial" w:cs="Arial"/>
          <w:b w:val="0"/>
          <w:bCs w:val="0"/>
          <w:i w:val="0"/>
          <w:iCs w:val="0"/>
          <w:sz w:val="22"/>
          <w:szCs w:val="22"/>
        </w:rPr>
        <w:t xml:space="preserve"> </w:t>
      </w:r>
    </w:p>
    <w:p w:rsidR="00635051" w:rsidRPr="00742F24" w:rsidRDefault="00635051" w:rsidP="00635051">
      <w:pPr>
        <w:jc w:val="center"/>
        <w:rPr>
          <w:rFonts w:ascii="Arial" w:hAnsi="Arial" w:cs="Arial"/>
          <w:sz w:val="22"/>
          <w:szCs w:val="22"/>
        </w:rPr>
      </w:pPr>
      <w:r w:rsidRPr="00742F24">
        <w:rPr>
          <w:rFonts w:ascii="Arial" w:hAnsi="Arial" w:cs="Arial"/>
          <w:sz w:val="22"/>
          <w:szCs w:val="22"/>
        </w:rPr>
        <w:t xml:space="preserve">CONTRATANTE </w:t>
      </w:r>
    </w:p>
    <w:p w:rsidR="00635051" w:rsidRPr="00BB4A78" w:rsidRDefault="00635051" w:rsidP="00635051"/>
    <w:p w:rsidR="00635051" w:rsidRPr="00BB4A78" w:rsidRDefault="00635051" w:rsidP="00635051"/>
    <w:p w:rsidR="00635051" w:rsidRPr="00BB4A78" w:rsidRDefault="00635051" w:rsidP="00635051">
      <w:pPr>
        <w:pStyle w:val="Ttulo5"/>
        <w:spacing w:before="0" w:after="0"/>
        <w:jc w:val="center"/>
        <w:rPr>
          <w:rFonts w:ascii="Arial" w:hAnsi="Arial" w:cs="Arial"/>
          <w:bCs w:val="0"/>
          <w:i w:val="0"/>
          <w:iCs w:val="0"/>
          <w:sz w:val="22"/>
          <w:szCs w:val="22"/>
        </w:rPr>
      </w:pPr>
    </w:p>
    <w:p w:rsidR="00635051" w:rsidRDefault="00635051" w:rsidP="00635051"/>
    <w:p w:rsidR="00635051" w:rsidRPr="00BB4A78" w:rsidRDefault="00635051" w:rsidP="00635051"/>
    <w:p w:rsidR="00635051" w:rsidRPr="00BB4A78" w:rsidRDefault="00635051" w:rsidP="00635051">
      <w:pPr>
        <w:rPr>
          <w:rFonts w:ascii="Arial" w:eastAsia="Arial Unicode MS" w:hAnsi="Arial" w:cs="Arial"/>
          <w:sz w:val="22"/>
          <w:szCs w:val="22"/>
        </w:rPr>
      </w:pPr>
    </w:p>
    <w:p w:rsidR="00635051" w:rsidRDefault="00635051" w:rsidP="00635051">
      <w:pPr>
        <w:jc w:val="center"/>
        <w:rPr>
          <w:rFonts w:ascii="Arial" w:hAnsi="Arial" w:cs="Arial"/>
          <w:b/>
          <w:bCs/>
          <w:sz w:val="22"/>
          <w:szCs w:val="22"/>
        </w:rPr>
      </w:pPr>
      <w:r>
        <w:rPr>
          <w:rFonts w:ascii="Arial" w:hAnsi="Arial" w:cs="Arial"/>
          <w:b/>
          <w:bCs/>
          <w:sz w:val="22"/>
          <w:szCs w:val="22"/>
        </w:rPr>
        <w:t>XXXXXXXXXXXXXXXXXXXX</w:t>
      </w:r>
    </w:p>
    <w:p w:rsidR="00635051" w:rsidRDefault="00635051" w:rsidP="00635051">
      <w:pPr>
        <w:jc w:val="center"/>
        <w:rPr>
          <w:rFonts w:ascii="Arial" w:hAnsi="Arial" w:cs="Arial"/>
          <w:b/>
          <w:bCs/>
          <w:sz w:val="22"/>
          <w:szCs w:val="22"/>
        </w:rPr>
      </w:pPr>
      <w:r>
        <w:rPr>
          <w:rFonts w:ascii="Arial" w:hAnsi="Arial" w:cs="Arial"/>
          <w:b/>
          <w:bCs/>
          <w:sz w:val="22"/>
          <w:szCs w:val="22"/>
        </w:rPr>
        <w:t xml:space="preserve">CONTRATADA </w:t>
      </w:r>
    </w:p>
    <w:p w:rsidR="00635051" w:rsidRDefault="00635051" w:rsidP="00635051">
      <w:pPr>
        <w:jc w:val="center"/>
        <w:rPr>
          <w:rFonts w:ascii="Arial" w:hAnsi="Arial" w:cs="Arial"/>
          <w:b/>
          <w:bCs/>
          <w:sz w:val="22"/>
          <w:szCs w:val="22"/>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734D15" w:rsidRDefault="00734D15"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FB54C0">
      <w:pP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sectPr w:rsidR="008D0138" w:rsidSect="00E913AE">
      <w:pgSz w:w="11906" w:h="16838"/>
      <w:pgMar w:top="1417" w:right="1701" w:bottom="899" w:left="1701" w:header="426"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6BF" w:rsidRDefault="005306BF" w:rsidP="00DA7681">
      <w:r>
        <w:separator/>
      </w:r>
    </w:p>
  </w:endnote>
  <w:endnote w:type="continuationSeparator" w:id="1">
    <w:p w:rsidR="005306BF" w:rsidRDefault="005306BF"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BF" w:rsidRDefault="005306BF"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306BF" w:rsidRDefault="005306B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BF" w:rsidRPr="007D0454" w:rsidRDefault="005306BF" w:rsidP="006C0CE3">
    <w:pPr>
      <w:pStyle w:val="Rodap"/>
      <w:framePr w:w="225" w:h="262" w:hRule="exact" w:wrap="around" w:vAnchor="text" w:hAnchor="page" w:x="10582" w:y="-14"/>
      <w:jc w:val="right"/>
      <w:rPr>
        <w:rStyle w:val="Nmerodepgina"/>
        <w:rFonts w:ascii="Arial" w:hAnsi="Arial" w:cs="Arial"/>
        <w:sz w:val="16"/>
        <w:szCs w:val="16"/>
      </w:rPr>
    </w:pPr>
  </w:p>
  <w:p w:rsidR="005306BF" w:rsidRDefault="005306BF"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5306BF" w:rsidRPr="00740C70" w:rsidRDefault="005306BF"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5306BF" w:rsidRDefault="005306BF" w:rsidP="00364553">
    <w:pPr>
      <w:jc w:val="right"/>
      <w:rPr>
        <w:rFonts w:ascii="Futura Bk BT" w:hAnsi="Futura Bk BT"/>
        <w:sz w:val="16"/>
        <w:szCs w:val="16"/>
      </w:rPr>
    </w:pPr>
    <w:r>
      <w:rPr>
        <w:rFonts w:ascii="Futura Bk BT" w:hAnsi="Futura Bk BT"/>
        <w:sz w:val="16"/>
        <w:szCs w:val="16"/>
      </w:rPr>
      <w:t>Rua dos Carijós, 45 – Centro</w:t>
    </w:r>
  </w:p>
  <w:p w:rsidR="005306BF" w:rsidRDefault="005306BF" w:rsidP="00364553">
    <w:pPr>
      <w:jc w:val="right"/>
      <w:rPr>
        <w:rFonts w:ascii="Futura Bk BT" w:hAnsi="Futura Bk BT"/>
        <w:sz w:val="16"/>
        <w:szCs w:val="16"/>
      </w:rPr>
    </w:pPr>
    <w:r>
      <w:rPr>
        <w:rFonts w:ascii="Futura Bk BT" w:hAnsi="Futura Bk BT"/>
        <w:sz w:val="16"/>
        <w:szCs w:val="16"/>
      </w:rPr>
      <w:t>Pouso Alegre, MG – 37550-000</w:t>
    </w:r>
  </w:p>
  <w:p w:rsidR="005306BF" w:rsidRPr="00E76238" w:rsidRDefault="005306BF" w:rsidP="00364553">
    <w:pPr>
      <w:jc w:val="right"/>
      <w:rPr>
        <w:rFonts w:ascii="Arial" w:hAnsi="Arial" w:cs="Arial"/>
        <w:b/>
        <w:color w:val="0000FF"/>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6BF" w:rsidRDefault="005306BF" w:rsidP="00DA7681">
      <w:r>
        <w:separator/>
      </w:r>
    </w:p>
  </w:footnote>
  <w:footnote w:type="continuationSeparator" w:id="1">
    <w:p w:rsidR="005306BF" w:rsidRDefault="005306BF"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BF" w:rsidRDefault="005306BF" w:rsidP="00364553">
    <w:pPr>
      <w:pStyle w:val="Cabealho"/>
      <w:ind w:left="284"/>
    </w:pPr>
    <w:r>
      <w:rPr>
        <w:noProof/>
        <w:lang w:eastAsia="zh-TW"/>
      </w:rPr>
      <w:pict>
        <v:shapetype id="_x0000_t202" coordsize="21600,21600" o:spt="202" path="m,l,21600r21600,l21600,xe">
          <v:stroke joinstyle="miter"/>
          <v:path gradientshapeok="t" o:connecttype="rect"/>
        </v:shapetype>
        <v:shape id="_x0000_s34817" type="#_x0000_t202" style="position:absolute;left:0;text-align:left;margin-left:0;margin-top:43.95pt;width:85.05pt;height:13.8pt;z-index:251658240;mso-width-percent:1000;mso-position-horizontal-relative:page;mso-position-vertical-relative:page;mso-width-percent:1000;mso-width-relative:left-margin-area;v-text-anchor:middle" o:allowincell="f" fillcolor="#4f81bd" stroked="f">
          <v:textbox style="mso-next-textbox:#_x0000_s34817;mso-fit-shape-to-text:t" inset=",0,,0">
            <w:txbxContent>
              <w:p w:rsidR="005306BF" w:rsidRPr="008E029F" w:rsidRDefault="005306BF" w:rsidP="00364553">
                <w:pPr>
                  <w:jc w:val="right"/>
                  <w:rPr>
                    <w:color w:val="FFFFFF"/>
                  </w:rPr>
                </w:pPr>
                <w:fldSimple w:instr=" PAGE   \* MERGEFORMAT ">
                  <w:r w:rsidR="003B7899" w:rsidRPr="003B7899">
                    <w:rPr>
                      <w:noProof/>
                      <w:color w:val="FFFFFF"/>
                    </w:rPr>
                    <w:t>15</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5306BF" w:rsidRPr="00364553" w:rsidRDefault="005306BF" w:rsidP="00364553">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8E06C5"/>
    <w:multiLevelType w:val="multilevel"/>
    <w:tmpl w:val="B6B2393E"/>
    <w:lvl w:ilvl="0">
      <w:start w:val="2"/>
      <w:numFmt w:val="decimal"/>
      <w:lvlText w:val="%1.0"/>
      <w:lvlJc w:val="left"/>
      <w:pPr>
        <w:ind w:left="420" w:hanging="360"/>
      </w:pPr>
      <w:rPr>
        <w:rFonts w:hint="default"/>
      </w:rPr>
    </w:lvl>
    <w:lvl w:ilvl="1">
      <w:start w:val="1"/>
      <w:numFmt w:val="decimal"/>
      <w:lvlText w:val="%1.%2"/>
      <w:lvlJc w:val="left"/>
      <w:pPr>
        <w:ind w:left="1128" w:hanging="360"/>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524" w:hanging="1800"/>
      </w:pPr>
      <w:rPr>
        <w:rFont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113C6859"/>
    <w:multiLevelType w:val="multilevel"/>
    <w:tmpl w:val="C660C96E"/>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7">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1F45603B"/>
    <w:multiLevelType w:val="multilevel"/>
    <w:tmpl w:val="00226B5A"/>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nsid w:val="3D996869"/>
    <w:multiLevelType w:val="multilevel"/>
    <w:tmpl w:val="BC02143C"/>
    <w:lvl w:ilvl="0">
      <w:start w:val="1"/>
      <w:numFmt w:val="decimal"/>
      <w:lvlText w:val="%1.0"/>
      <w:lvlJc w:val="left"/>
      <w:pPr>
        <w:ind w:left="420" w:hanging="360"/>
      </w:pPr>
      <w:rPr>
        <w:rFonts w:hint="default"/>
      </w:rPr>
    </w:lvl>
    <w:lvl w:ilvl="1">
      <w:start w:val="1"/>
      <w:numFmt w:val="decimal"/>
      <w:lvlText w:val="%1.%2"/>
      <w:lvlJc w:val="left"/>
      <w:pPr>
        <w:ind w:left="1128" w:hanging="360"/>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2904"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56" w:hanging="1440"/>
      </w:pPr>
      <w:rPr>
        <w:rFonts w:hint="default"/>
      </w:rPr>
    </w:lvl>
    <w:lvl w:ilvl="8">
      <w:start w:val="1"/>
      <w:numFmt w:val="decimal"/>
      <w:lvlText w:val="%1.%2.%3.%4.%5.%6.%7.%8.%9"/>
      <w:lvlJc w:val="left"/>
      <w:pPr>
        <w:ind w:left="7524" w:hanging="1800"/>
      </w:pPr>
      <w:rPr>
        <w:rFonts w:hint="default"/>
      </w:rPr>
    </w:lvl>
  </w:abstractNum>
  <w:abstractNum w:abstractNumId="16">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8">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C5E7526"/>
    <w:multiLevelType w:val="hybridMultilevel"/>
    <w:tmpl w:val="DA7ECA42"/>
    <w:lvl w:ilvl="0" w:tplc="98C43184">
      <w:start w:val="1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4">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5">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nsid w:val="53A34D08"/>
    <w:multiLevelType w:val="hybridMultilevel"/>
    <w:tmpl w:val="132CB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8">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5FC24DEB"/>
    <w:multiLevelType w:val="hybridMultilevel"/>
    <w:tmpl w:val="3D6245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5">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6">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7">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8">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0">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6"/>
  </w:num>
  <w:num w:numId="3">
    <w:abstractNumId w:val="28"/>
  </w:num>
  <w:num w:numId="4">
    <w:abstractNumId w:val="0"/>
  </w:num>
  <w:num w:numId="5">
    <w:abstractNumId w:val="19"/>
  </w:num>
  <w:num w:numId="6">
    <w:abstractNumId w:val="1"/>
  </w:num>
  <w:num w:numId="7">
    <w:abstractNumId w:val="23"/>
  </w:num>
  <w:num w:numId="8">
    <w:abstractNumId w:val="16"/>
  </w:num>
  <w:num w:numId="9">
    <w:abstractNumId w:val="39"/>
  </w:num>
  <w:num w:numId="10">
    <w:abstractNumId w:val="10"/>
  </w:num>
  <w:num w:numId="11">
    <w:abstractNumId w:val="13"/>
  </w:num>
  <w:num w:numId="12">
    <w:abstractNumId w:val="8"/>
  </w:num>
  <w:num w:numId="13">
    <w:abstractNumId w:val="17"/>
  </w:num>
  <w:num w:numId="14">
    <w:abstractNumId w:val="24"/>
  </w:num>
  <w:num w:numId="15">
    <w:abstractNumId w:val="36"/>
  </w:num>
  <w:num w:numId="16">
    <w:abstractNumId w:val="21"/>
  </w:num>
  <w:num w:numId="17">
    <w:abstractNumId w:val="30"/>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5"/>
  </w:num>
  <w:num w:numId="21">
    <w:abstractNumId w:val="37"/>
  </w:num>
  <w:num w:numId="22">
    <w:abstractNumId w:val="9"/>
  </w:num>
  <w:num w:numId="23">
    <w:abstractNumId w:val="29"/>
  </w:num>
  <w:num w:numId="24">
    <w:abstractNumId w:val="27"/>
  </w:num>
  <w:num w:numId="25">
    <w:abstractNumId w:val="38"/>
  </w:num>
  <w:num w:numId="26">
    <w:abstractNumId w:val="31"/>
  </w:num>
  <w:num w:numId="27">
    <w:abstractNumId w:val="2"/>
  </w:num>
  <w:num w:numId="28">
    <w:abstractNumId w:val="12"/>
  </w:num>
  <w:num w:numId="29">
    <w:abstractNumId w:val="22"/>
  </w:num>
  <w:num w:numId="30">
    <w:abstractNumId w:val="4"/>
  </w:num>
  <w:num w:numId="31">
    <w:abstractNumId w:val="40"/>
  </w:num>
  <w:num w:numId="32">
    <w:abstractNumId w:val="7"/>
  </w:num>
  <w:num w:numId="33">
    <w:abstractNumId w:val="20"/>
  </w:num>
  <w:num w:numId="34">
    <w:abstractNumId w:val="32"/>
  </w:num>
  <w:num w:numId="35">
    <w:abstractNumId w:val="26"/>
  </w:num>
  <w:num w:numId="36">
    <w:abstractNumId w:val="5"/>
  </w:num>
  <w:num w:numId="37">
    <w:abstractNumId w:val="11"/>
  </w:num>
  <w:num w:numId="38">
    <w:abstractNumId w:val="14"/>
  </w:num>
  <w:num w:numId="39">
    <w:abstractNumId w:val="15"/>
  </w:num>
  <w:num w:numId="40">
    <w:abstractNumId w:val="3"/>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34819"/>
    <o:shapelayout v:ext="edit">
      <o:idmap v:ext="edit" data="34"/>
    </o:shapelayout>
  </w:hdrShapeDefaults>
  <w:footnotePr>
    <w:footnote w:id="0"/>
    <w:footnote w:id="1"/>
  </w:footnotePr>
  <w:endnotePr>
    <w:endnote w:id="0"/>
    <w:endnote w:id="1"/>
  </w:endnotePr>
  <w:compat/>
  <w:rsids>
    <w:rsidRoot w:val="002E1A05"/>
    <w:rsid w:val="00007E28"/>
    <w:rsid w:val="000138F4"/>
    <w:rsid w:val="00051AEC"/>
    <w:rsid w:val="00052124"/>
    <w:rsid w:val="00055099"/>
    <w:rsid w:val="0006103F"/>
    <w:rsid w:val="00066A10"/>
    <w:rsid w:val="000842F3"/>
    <w:rsid w:val="000A2B75"/>
    <w:rsid w:val="000B17B9"/>
    <w:rsid w:val="000B6DB0"/>
    <w:rsid w:val="000C0DC8"/>
    <w:rsid w:val="000E2E86"/>
    <w:rsid w:val="000F529B"/>
    <w:rsid w:val="00110B2A"/>
    <w:rsid w:val="001134EA"/>
    <w:rsid w:val="001151A0"/>
    <w:rsid w:val="00130322"/>
    <w:rsid w:val="001339A8"/>
    <w:rsid w:val="00141DF2"/>
    <w:rsid w:val="00143795"/>
    <w:rsid w:val="00144304"/>
    <w:rsid w:val="0014637E"/>
    <w:rsid w:val="00160221"/>
    <w:rsid w:val="00162361"/>
    <w:rsid w:val="00163D3A"/>
    <w:rsid w:val="00165FE3"/>
    <w:rsid w:val="001756DF"/>
    <w:rsid w:val="00185360"/>
    <w:rsid w:val="001A5133"/>
    <w:rsid w:val="001A6338"/>
    <w:rsid w:val="001D2AB7"/>
    <w:rsid w:val="001E578A"/>
    <w:rsid w:val="001E7FC6"/>
    <w:rsid w:val="001F0A15"/>
    <w:rsid w:val="001F7846"/>
    <w:rsid w:val="002005D6"/>
    <w:rsid w:val="002121E6"/>
    <w:rsid w:val="00232B63"/>
    <w:rsid w:val="0025507F"/>
    <w:rsid w:val="00275B8B"/>
    <w:rsid w:val="00282CCF"/>
    <w:rsid w:val="002904BF"/>
    <w:rsid w:val="002935C7"/>
    <w:rsid w:val="002A119F"/>
    <w:rsid w:val="002A14AB"/>
    <w:rsid w:val="002A474F"/>
    <w:rsid w:val="002B3B3D"/>
    <w:rsid w:val="002B6399"/>
    <w:rsid w:val="002B6DD8"/>
    <w:rsid w:val="002E1A05"/>
    <w:rsid w:val="002F260B"/>
    <w:rsid w:val="002F4743"/>
    <w:rsid w:val="002F74FB"/>
    <w:rsid w:val="00302B3D"/>
    <w:rsid w:val="00307999"/>
    <w:rsid w:val="00311D27"/>
    <w:rsid w:val="00312001"/>
    <w:rsid w:val="00315972"/>
    <w:rsid w:val="00317ABE"/>
    <w:rsid w:val="00327A22"/>
    <w:rsid w:val="0033613D"/>
    <w:rsid w:val="003449ED"/>
    <w:rsid w:val="00353A45"/>
    <w:rsid w:val="00364553"/>
    <w:rsid w:val="00367009"/>
    <w:rsid w:val="00370F44"/>
    <w:rsid w:val="00380303"/>
    <w:rsid w:val="00384E4A"/>
    <w:rsid w:val="00385D19"/>
    <w:rsid w:val="003A6082"/>
    <w:rsid w:val="003B477B"/>
    <w:rsid w:val="003B7899"/>
    <w:rsid w:val="003B7CCA"/>
    <w:rsid w:val="003E11DF"/>
    <w:rsid w:val="003E6A16"/>
    <w:rsid w:val="0040282B"/>
    <w:rsid w:val="00402944"/>
    <w:rsid w:val="00404887"/>
    <w:rsid w:val="00405561"/>
    <w:rsid w:val="0041299A"/>
    <w:rsid w:val="004153E8"/>
    <w:rsid w:val="0042175B"/>
    <w:rsid w:val="00451017"/>
    <w:rsid w:val="00451AFA"/>
    <w:rsid w:val="0047335E"/>
    <w:rsid w:val="00475864"/>
    <w:rsid w:val="00475B7E"/>
    <w:rsid w:val="00485A1A"/>
    <w:rsid w:val="00495A65"/>
    <w:rsid w:val="004968CB"/>
    <w:rsid w:val="004A35B7"/>
    <w:rsid w:val="004A4241"/>
    <w:rsid w:val="004A571E"/>
    <w:rsid w:val="004C41DF"/>
    <w:rsid w:val="004D1195"/>
    <w:rsid w:val="004D4DED"/>
    <w:rsid w:val="004D671A"/>
    <w:rsid w:val="004E43E1"/>
    <w:rsid w:val="004F3E53"/>
    <w:rsid w:val="00503DD3"/>
    <w:rsid w:val="00516E15"/>
    <w:rsid w:val="00523A44"/>
    <w:rsid w:val="00526FF5"/>
    <w:rsid w:val="005306BF"/>
    <w:rsid w:val="00537195"/>
    <w:rsid w:val="00540803"/>
    <w:rsid w:val="005429D5"/>
    <w:rsid w:val="00545889"/>
    <w:rsid w:val="0054799E"/>
    <w:rsid w:val="00547C1D"/>
    <w:rsid w:val="005517F4"/>
    <w:rsid w:val="00563FB9"/>
    <w:rsid w:val="00570C20"/>
    <w:rsid w:val="00576505"/>
    <w:rsid w:val="00581798"/>
    <w:rsid w:val="00586E05"/>
    <w:rsid w:val="00590ABF"/>
    <w:rsid w:val="005A16B0"/>
    <w:rsid w:val="005A498D"/>
    <w:rsid w:val="005B0AE2"/>
    <w:rsid w:val="005B17B3"/>
    <w:rsid w:val="005B56C5"/>
    <w:rsid w:val="005C4F2E"/>
    <w:rsid w:val="005D210E"/>
    <w:rsid w:val="005D2A50"/>
    <w:rsid w:val="005E0054"/>
    <w:rsid w:val="005E2DE6"/>
    <w:rsid w:val="005E66B2"/>
    <w:rsid w:val="005F7FE1"/>
    <w:rsid w:val="006016C7"/>
    <w:rsid w:val="00603BF3"/>
    <w:rsid w:val="00605EB3"/>
    <w:rsid w:val="00606CEE"/>
    <w:rsid w:val="00612B0C"/>
    <w:rsid w:val="0061362F"/>
    <w:rsid w:val="0061476A"/>
    <w:rsid w:val="00625C2F"/>
    <w:rsid w:val="00627DE7"/>
    <w:rsid w:val="00635051"/>
    <w:rsid w:val="0063551B"/>
    <w:rsid w:val="006425A7"/>
    <w:rsid w:val="006441D1"/>
    <w:rsid w:val="00651276"/>
    <w:rsid w:val="006528F5"/>
    <w:rsid w:val="00654564"/>
    <w:rsid w:val="00655C51"/>
    <w:rsid w:val="00671C7F"/>
    <w:rsid w:val="006722F5"/>
    <w:rsid w:val="00681223"/>
    <w:rsid w:val="00685D92"/>
    <w:rsid w:val="00686BEF"/>
    <w:rsid w:val="00687508"/>
    <w:rsid w:val="00696B7C"/>
    <w:rsid w:val="006A1D23"/>
    <w:rsid w:val="006A709B"/>
    <w:rsid w:val="006B2451"/>
    <w:rsid w:val="006C0B04"/>
    <w:rsid w:val="006C0CE3"/>
    <w:rsid w:val="006D51FF"/>
    <w:rsid w:val="006E04A9"/>
    <w:rsid w:val="006E1081"/>
    <w:rsid w:val="006E1786"/>
    <w:rsid w:val="006E1D44"/>
    <w:rsid w:val="006F7D2F"/>
    <w:rsid w:val="00710869"/>
    <w:rsid w:val="0072170F"/>
    <w:rsid w:val="007248E9"/>
    <w:rsid w:val="00726749"/>
    <w:rsid w:val="00730258"/>
    <w:rsid w:val="00732689"/>
    <w:rsid w:val="00734D15"/>
    <w:rsid w:val="00742F24"/>
    <w:rsid w:val="0074386D"/>
    <w:rsid w:val="00747A7A"/>
    <w:rsid w:val="00756984"/>
    <w:rsid w:val="00772463"/>
    <w:rsid w:val="00773487"/>
    <w:rsid w:val="00773944"/>
    <w:rsid w:val="007761F7"/>
    <w:rsid w:val="007810FB"/>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21DE1"/>
    <w:rsid w:val="008271A7"/>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92F10"/>
    <w:rsid w:val="008B4C03"/>
    <w:rsid w:val="008B4FA4"/>
    <w:rsid w:val="008B57C8"/>
    <w:rsid w:val="008D0138"/>
    <w:rsid w:val="008D28B7"/>
    <w:rsid w:val="008D3E0F"/>
    <w:rsid w:val="008D52DB"/>
    <w:rsid w:val="008D663A"/>
    <w:rsid w:val="008D6D53"/>
    <w:rsid w:val="008D76B5"/>
    <w:rsid w:val="008E222C"/>
    <w:rsid w:val="008F37FD"/>
    <w:rsid w:val="00920C61"/>
    <w:rsid w:val="00923A52"/>
    <w:rsid w:val="009263BF"/>
    <w:rsid w:val="00926D25"/>
    <w:rsid w:val="00935AEC"/>
    <w:rsid w:val="00956EA2"/>
    <w:rsid w:val="00970566"/>
    <w:rsid w:val="0097069C"/>
    <w:rsid w:val="009720B3"/>
    <w:rsid w:val="00992177"/>
    <w:rsid w:val="009A337C"/>
    <w:rsid w:val="009A4C0F"/>
    <w:rsid w:val="009A64E3"/>
    <w:rsid w:val="009B45E9"/>
    <w:rsid w:val="009C3A44"/>
    <w:rsid w:val="009C79A4"/>
    <w:rsid w:val="009D1858"/>
    <w:rsid w:val="009D5660"/>
    <w:rsid w:val="00A019AC"/>
    <w:rsid w:val="00A06AE2"/>
    <w:rsid w:val="00A27165"/>
    <w:rsid w:val="00A4692A"/>
    <w:rsid w:val="00A55619"/>
    <w:rsid w:val="00A60088"/>
    <w:rsid w:val="00A605A2"/>
    <w:rsid w:val="00A62E7C"/>
    <w:rsid w:val="00A81BA7"/>
    <w:rsid w:val="00A905B3"/>
    <w:rsid w:val="00A94B5C"/>
    <w:rsid w:val="00A97FFC"/>
    <w:rsid w:val="00AA771F"/>
    <w:rsid w:val="00AC1E22"/>
    <w:rsid w:val="00AC21CB"/>
    <w:rsid w:val="00AC67CA"/>
    <w:rsid w:val="00AD1CFB"/>
    <w:rsid w:val="00AD4487"/>
    <w:rsid w:val="00AE37BE"/>
    <w:rsid w:val="00AE646E"/>
    <w:rsid w:val="00AF60EB"/>
    <w:rsid w:val="00B12DF0"/>
    <w:rsid w:val="00B13C62"/>
    <w:rsid w:val="00B15AEA"/>
    <w:rsid w:val="00B22E80"/>
    <w:rsid w:val="00B23110"/>
    <w:rsid w:val="00B51BE6"/>
    <w:rsid w:val="00B56D6D"/>
    <w:rsid w:val="00B57FB1"/>
    <w:rsid w:val="00B630C1"/>
    <w:rsid w:val="00B773A7"/>
    <w:rsid w:val="00B84DC2"/>
    <w:rsid w:val="00B8528D"/>
    <w:rsid w:val="00B87D8E"/>
    <w:rsid w:val="00B95BD4"/>
    <w:rsid w:val="00B95CEF"/>
    <w:rsid w:val="00BB172F"/>
    <w:rsid w:val="00BB4A78"/>
    <w:rsid w:val="00BB6AD6"/>
    <w:rsid w:val="00BC2B2F"/>
    <w:rsid w:val="00BE0E93"/>
    <w:rsid w:val="00BE34CB"/>
    <w:rsid w:val="00BE56A3"/>
    <w:rsid w:val="00BE6BE6"/>
    <w:rsid w:val="00BF08C4"/>
    <w:rsid w:val="00BF4E31"/>
    <w:rsid w:val="00C11E00"/>
    <w:rsid w:val="00C15C02"/>
    <w:rsid w:val="00C17FF4"/>
    <w:rsid w:val="00C225F6"/>
    <w:rsid w:val="00C444DF"/>
    <w:rsid w:val="00C44977"/>
    <w:rsid w:val="00C718BB"/>
    <w:rsid w:val="00C73CA6"/>
    <w:rsid w:val="00C74054"/>
    <w:rsid w:val="00C778CC"/>
    <w:rsid w:val="00C97F07"/>
    <w:rsid w:val="00CC6138"/>
    <w:rsid w:val="00CD0BDD"/>
    <w:rsid w:val="00CD77DE"/>
    <w:rsid w:val="00CE146A"/>
    <w:rsid w:val="00CF5D16"/>
    <w:rsid w:val="00D00157"/>
    <w:rsid w:val="00D20FC1"/>
    <w:rsid w:val="00D274B7"/>
    <w:rsid w:val="00D32AE8"/>
    <w:rsid w:val="00D56F4D"/>
    <w:rsid w:val="00D61D38"/>
    <w:rsid w:val="00D73354"/>
    <w:rsid w:val="00D75E84"/>
    <w:rsid w:val="00D76781"/>
    <w:rsid w:val="00D8067A"/>
    <w:rsid w:val="00D81269"/>
    <w:rsid w:val="00D861F4"/>
    <w:rsid w:val="00DA420E"/>
    <w:rsid w:val="00DA6285"/>
    <w:rsid w:val="00DA7681"/>
    <w:rsid w:val="00DB3773"/>
    <w:rsid w:val="00DC0638"/>
    <w:rsid w:val="00DC19FC"/>
    <w:rsid w:val="00DC28F4"/>
    <w:rsid w:val="00DD0404"/>
    <w:rsid w:val="00DD602B"/>
    <w:rsid w:val="00DE39A9"/>
    <w:rsid w:val="00DE64FD"/>
    <w:rsid w:val="00DF3956"/>
    <w:rsid w:val="00DF5F4E"/>
    <w:rsid w:val="00E01483"/>
    <w:rsid w:val="00E20E4B"/>
    <w:rsid w:val="00E33B10"/>
    <w:rsid w:val="00E357F7"/>
    <w:rsid w:val="00E5060E"/>
    <w:rsid w:val="00E57387"/>
    <w:rsid w:val="00E57F64"/>
    <w:rsid w:val="00E70121"/>
    <w:rsid w:val="00E76238"/>
    <w:rsid w:val="00E81CFA"/>
    <w:rsid w:val="00E82684"/>
    <w:rsid w:val="00E913AE"/>
    <w:rsid w:val="00EB1F30"/>
    <w:rsid w:val="00EB4938"/>
    <w:rsid w:val="00EC06C6"/>
    <w:rsid w:val="00EC1FD5"/>
    <w:rsid w:val="00ED605F"/>
    <w:rsid w:val="00EE2ACC"/>
    <w:rsid w:val="00EF4805"/>
    <w:rsid w:val="00F07334"/>
    <w:rsid w:val="00F128EE"/>
    <w:rsid w:val="00F12FEC"/>
    <w:rsid w:val="00F13525"/>
    <w:rsid w:val="00F2243E"/>
    <w:rsid w:val="00F243F5"/>
    <w:rsid w:val="00F24EA2"/>
    <w:rsid w:val="00F46BF9"/>
    <w:rsid w:val="00F51FDE"/>
    <w:rsid w:val="00F72B4B"/>
    <w:rsid w:val="00F7736D"/>
    <w:rsid w:val="00F83249"/>
    <w:rsid w:val="00F942BA"/>
    <w:rsid w:val="00FA6B50"/>
    <w:rsid w:val="00FA7E19"/>
    <w:rsid w:val="00FB54C0"/>
    <w:rsid w:val="00FC5A4A"/>
    <w:rsid w:val="00FC5DC6"/>
    <w:rsid w:val="00FE1ECA"/>
    <w:rsid w:val="00FF1AC6"/>
    <w:rsid w:val="00FF1E42"/>
    <w:rsid w:val="00FF2A2D"/>
    <w:rsid w:val="00FF5059"/>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3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Texto">
    <w:name w:val="Texto"/>
    <w:basedOn w:val="Normal"/>
    <w:rsid w:val="00732689"/>
    <w:pPr>
      <w:tabs>
        <w:tab w:val="left" w:pos="1418"/>
      </w:tabs>
      <w:spacing w:line="360" w:lineRule="auto"/>
      <w:ind w:firstLine="1418"/>
      <w:jc w:val="both"/>
    </w:pPr>
  </w:style>
  <w:style w:type="paragraph" w:customStyle="1" w:styleId="Default">
    <w:name w:val="Default"/>
    <w:rsid w:val="00892F10"/>
    <w:pPr>
      <w:autoSpaceDE w:val="0"/>
      <w:autoSpaceDN w:val="0"/>
      <w:adjustRightInd w:val="0"/>
    </w:pPr>
    <w:rPr>
      <w:rFonts w:ascii="Arial" w:eastAsiaTheme="minorHAnsi" w:hAnsi="Arial" w:cs="Arial"/>
      <w:color w:val="000000"/>
      <w:sz w:val="24"/>
      <w:szCs w:val="24"/>
      <w:lang w:eastAsia="en-US"/>
    </w:rPr>
  </w:style>
  <w:style w:type="paragraph" w:customStyle="1" w:styleId="BodyText21">
    <w:name w:val="Body Text 21"/>
    <w:basedOn w:val="Normal"/>
    <w:uiPriority w:val="99"/>
    <w:rsid w:val="004F3E53"/>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C4EE-1EE3-4BF3-9C95-A9A8E845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8120</Words>
  <Characters>47760</Characters>
  <Application>Microsoft Office Word</Application>
  <DocSecurity>0</DocSecurity>
  <Lines>398</Lines>
  <Paragraphs>111</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Da Comissão de Licitações</vt:lpstr>
      <vt:lpstr>        </vt:lpstr>
      <vt:lpstr>        </vt:lpstr>
      <vt:lpstr>        </vt:lpstr>
      <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CONDIÇÕES </vt:lpstr>
      <vt:lpstr>        </vt:lpstr>
      <vt:lpstr>        2.1. As despesas correrão à conta da dotação orçamentária nº </vt:lpstr>
      <vt:lpstr>        </vt:lpstr>
      <vt:lpstr>        02.06.05.08.244.0001.2205.3.3.90.39.00 - Ficha 284</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55769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10</cp:revision>
  <cp:lastPrinted>2016-08-19T18:32:00Z</cp:lastPrinted>
  <dcterms:created xsi:type="dcterms:W3CDTF">2016-08-19T12:35:00Z</dcterms:created>
  <dcterms:modified xsi:type="dcterms:W3CDTF">2016-08-19T18:33:00Z</dcterms:modified>
</cp:coreProperties>
</file>